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D56F0" w:rsidRP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para que seja roçada as beiras das estradas coloniais com urgência, iniciando nas Amoreiras, São João, Passo do Louro e Arredores</w:t>
      </w:r>
      <w:r w:rsidR="009D1B5C">
        <w:rPr>
          <w:b/>
        </w:rPr>
        <w:t>.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20418D" w:rsidRPr="0020418D" w:rsidRDefault="00C22946" w:rsidP="00FD56F0">
      <w:pPr>
        <w:pStyle w:val="Recuodecorpodetexto"/>
        <w:ind w:left="0" w:right="-1"/>
        <w:jc w:val="both"/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 xml:space="preserve">or, por membros da comunidade </w:t>
      </w:r>
      <w:r w:rsidR="00FD56F0">
        <w:rPr>
          <w:szCs w:val="24"/>
        </w:rPr>
        <w:t xml:space="preserve">moradores da localidade </w:t>
      </w:r>
      <w:r w:rsidR="00FD56F0">
        <w:t xml:space="preserve">que utilizam </w:t>
      </w:r>
      <w:r w:rsidR="0020418D">
        <w:t>freqüentemente as estradas rurais, solicitando este beneficio uma vez que já faz um bom tempo que não são roçadas às beiras das estradas, trazendo desconforto a comunidade que utiliza estas vias. Reduzindo até mesmo o espaço utilizado pelos veículos que por ali passam.</w:t>
      </w: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 xml:space="preserve">Canela, 25 </w:t>
      </w:r>
      <w:r w:rsidR="001C2A9E">
        <w:rPr>
          <w:szCs w:val="24"/>
        </w:rPr>
        <w:t xml:space="preserve">de </w:t>
      </w:r>
      <w:r w:rsidR="005B45CD"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92" w:rsidRDefault="005B0892">
      <w:r>
        <w:separator/>
      </w:r>
    </w:p>
  </w:endnote>
  <w:endnote w:type="continuationSeparator" w:id="1">
    <w:p w:rsidR="005B0892" w:rsidRDefault="005B0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92" w:rsidRDefault="005B0892">
      <w:r>
        <w:separator/>
      </w:r>
    </w:p>
  </w:footnote>
  <w:footnote w:type="continuationSeparator" w:id="1">
    <w:p w:rsidR="005B0892" w:rsidRDefault="005B0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432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432D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D1B5C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2012-04-25T19:20:00Z</dcterms:created>
  <dcterms:modified xsi:type="dcterms:W3CDTF">2012-04-25T19:20:00Z</dcterms:modified>
</cp:coreProperties>
</file>