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DF68A6">
        <w:t>/201</w:t>
      </w:r>
      <w:r w:rsidR="00C659E4">
        <w:t>3</w:t>
      </w:r>
      <w:r w:rsidR="004B3980">
        <w:t xml:space="preserve"> </w:t>
      </w:r>
    </w:p>
    <w:p w:rsidR="00C659E4" w:rsidRDefault="00C659E4" w:rsidP="009C0956">
      <w:pPr>
        <w:pStyle w:val="Cabealho"/>
        <w:tabs>
          <w:tab w:val="clear" w:pos="4419"/>
          <w:tab w:val="clear" w:pos="8838"/>
        </w:tabs>
        <w:rPr>
          <w:b/>
        </w:rPr>
      </w:pPr>
    </w:p>
    <w:p w:rsidR="004B3980" w:rsidRPr="00696C0F" w:rsidRDefault="00C659E4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b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C659E4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C659E4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4F173F" w:rsidRDefault="004B3980" w:rsidP="004B3980">
      <w:pPr>
        <w:ind w:firstLine="1418"/>
        <w:rPr>
          <w:b/>
        </w:rPr>
      </w:pPr>
      <w:r w:rsidRPr="004F173F">
        <w:rPr>
          <w:b/>
        </w:rPr>
        <w:t>Senhor</w:t>
      </w:r>
      <w:r w:rsidR="006B044C" w:rsidRPr="004F173F">
        <w:rPr>
          <w:b/>
        </w:rPr>
        <w:t xml:space="preserve"> </w:t>
      </w:r>
      <w:r w:rsidR="006E133D" w:rsidRPr="004F173F">
        <w:rPr>
          <w:b/>
        </w:rPr>
        <w:t xml:space="preserve"> </w:t>
      </w:r>
      <w:r w:rsidRPr="004F173F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F05B46" w:rsidRDefault="004B3980" w:rsidP="00766375">
      <w:pPr>
        <w:rPr>
          <w:rFonts w:cs="Arial"/>
          <w:b/>
        </w:rPr>
      </w:pPr>
      <w:r w:rsidRPr="009565DA">
        <w:t>O Vereador que este subscreve, no uso de suas atribuições legais e regimentais, solicita que seja encaminhado ao Senhor Prefeito Municipal</w:t>
      </w:r>
      <w:r w:rsidR="00CE2743" w:rsidRPr="009565DA">
        <w:t>,</w:t>
      </w:r>
      <w:r w:rsidR="00A0469B" w:rsidRPr="009565DA">
        <w:t xml:space="preserve"> </w:t>
      </w:r>
      <w:r w:rsidR="009565DA" w:rsidRPr="009565DA">
        <w:rPr>
          <w:b/>
        </w:rPr>
        <w:t xml:space="preserve">a </w:t>
      </w:r>
      <w:r w:rsidR="00214868">
        <w:rPr>
          <w:b/>
          <w:sz w:val="22"/>
          <w:szCs w:val="22"/>
        </w:rPr>
        <w:t>Projeto D</w:t>
      </w:r>
      <w:r w:rsidR="009565DA" w:rsidRPr="00ED6A35">
        <w:rPr>
          <w:b/>
          <w:sz w:val="22"/>
          <w:szCs w:val="22"/>
        </w:rPr>
        <w:t>e Lei</w:t>
      </w:r>
      <w:r w:rsidR="00214868">
        <w:rPr>
          <w:b/>
          <w:sz w:val="22"/>
          <w:szCs w:val="22"/>
        </w:rPr>
        <w:t xml:space="preserve"> Legislativo </w:t>
      </w:r>
      <w:r w:rsidR="009565DA" w:rsidRPr="00ED6A35">
        <w:rPr>
          <w:b/>
          <w:sz w:val="22"/>
          <w:szCs w:val="22"/>
        </w:rPr>
        <w:t xml:space="preserve">que </w:t>
      </w:r>
      <w:r w:rsidR="009565DA" w:rsidRPr="00ED6A35">
        <w:rPr>
          <w:rFonts w:cs="Arial"/>
          <w:b/>
          <w:sz w:val="22"/>
          <w:szCs w:val="22"/>
        </w:rPr>
        <w:t>“</w:t>
      </w:r>
      <w:r w:rsidR="00214868">
        <w:rPr>
          <w:rFonts w:cs="Arial"/>
          <w:b/>
          <w:sz w:val="22"/>
          <w:szCs w:val="22"/>
        </w:rPr>
        <w:t xml:space="preserve"> Estabelece uma política municipal de Desenvolvimento do Turismo Rural</w:t>
      </w:r>
      <w:r w:rsidR="009565DA" w:rsidRPr="009565DA">
        <w:rPr>
          <w:b/>
        </w:rPr>
        <w:t xml:space="preserve"> </w:t>
      </w:r>
      <w:r w:rsidR="00214868">
        <w:rPr>
          <w:b/>
        </w:rPr>
        <w:t>no Município de Canela.”</w:t>
      </w:r>
    </w:p>
    <w:p w:rsidR="000A3706" w:rsidRDefault="000A3706" w:rsidP="00766375">
      <w:pPr>
        <w:rPr>
          <w:b/>
        </w:rPr>
      </w:pPr>
    </w:p>
    <w:p w:rsidR="00214868" w:rsidRDefault="00214868" w:rsidP="00ED6A35">
      <w:pPr>
        <w:jc w:val="both"/>
        <w:rPr>
          <w:b/>
        </w:rPr>
      </w:pPr>
    </w:p>
    <w:p w:rsidR="00214868" w:rsidRDefault="00214868" w:rsidP="00ED6A35">
      <w:pPr>
        <w:jc w:val="both"/>
        <w:rPr>
          <w:b/>
        </w:rPr>
      </w:pPr>
    </w:p>
    <w:p w:rsidR="00214868" w:rsidRDefault="00214868" w:rsidP="00ED6A35">
      <w:pPr>
        <w:jc w:val="both"/>
        <w:rPr>
          <w:b/>
        </w:rPr>
      </w:pPr>
    </w:p>
    <w:p w:rsidR="00214868" w:rsidRDefault="00214868" w:rsidP="00ED6A35">
      <w:pPr>
        <w:jc w:val="both"/>
        <w:rPr>
          <w:b/>
        </w:rPr>
      </w:pPr>
    </w:p>
    <w:p w:rsidR="000A3706" w:rsidRPr="00ED6A35" w:rsidRDefault="004B3980" w:rsidP="00ED6A35">
      <w:pPr>
        <w:jc w:val="both"/>
        <w:rPr>
          <w:b/>
        </w:rPr>
      </w:pPr>
      <w:r w:rsidRPr="00D742E5">
        <w:rPr>
          <w:b/>
        </w:rPr>
        <w:t>Justificativa:</w:t>
      </w:r>
    </w:p>
    <w:p w:rsidR="00214868" w:rsidRDefault="00214868" w:rsidP="0021486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:rsidR="00214868" w:rsidRDefault="00214868" w:rsidP="0021486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:rsidR="00214868" w:rsidRDefault="00214868" w:rsidP="00214868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 fundamentação desta lei compreende a necessidade de se estabelecer parâmetros que  justifiquem a implementação de um projeto de turismo rural no município de Canela, visando a conservação ambiental aliada ao desenvolvimento sustentável que conforme a lei adquire uma complexidade de hipóteses abordadas quando o levantamento se refere a questões inerentes a inter-relação campo e cidade, pois a abordagem mais explorada é a temática relativa ao êxodo rural, exemplificando o movimento migratório do trabalhador rural rumo aos centros urbanos, justificado pela busca constante de melhores condições de sobrevivência. Com o crescimento desordenado e a saturação ocorrida hoje nos centro sub-urbanos, o processo se inverte, havendo o interesse de retornar ao espaço rural, mais que deve acontecer mediante a um planejamento prévio, buscando novas alternativas produtivas que viabilizem a reprodução e manutenção do homem no campo oferecendo um nível de vida que justifique sua permanência neste espaço. Assim Turismo rural e educação ambiental desenvolvimento sustentável para o espaço rural do Município de Canela. O turismo rural se apresenta como uma nova alternativa produtiva no meio rural sendo um caminho de complementação da renda familiar e introduzindo o setor de serviços interno à propriedade rural.A interação entre os universos de análise permite estabelecer elementos que representem um suporte para a elaboração do projeto, justificado pela necessidade de um de planejamento no espaço rural, proporcionando em decorrência desta lei, justiça social e direito à </w:t>
      </w:r>
    </w:p>
    <w:p w:rsidR="00214868" w:rsidRDefault="00214868" w:rsidP="00214868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:rsidR="00214868" w:rsidRDefault="00214868" w:rsidP="00214868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condições dignas de vida para o homem do campo.Partindo desta visão social outro fator fundamental nesta lei é o estudo e levantamento do meio físico, buscando sempre a disseminação de uma conscientização ambiental. Pois não se pode tratar da exploração de atividades turísticas no espaço rural, sem levantar dados que possibilitem a formação do olhar interpretativo da paisagem, isto com o intuito de minimizar a ocorrência de futuros impactos ambientais se utilizando o turismo como um meio promova a preservação das reservas dos recursos naturais. </w:t>
      </w:r>
      <w:r w:rsidRPr="00214868">
        <w:rPr>
          <w:rFonts w:cs="Arial"/>
          <w:b/>
          <w:i/>
          <w:iCs/>
          <w:sz w:val="22"/>
          <w:szCs w:val="22"/>
        </w:rPr>
        <w:t>Afinal, não se deve esquecer que os</w:t>
      </w:r>
      <w:r w:rsidRPr="00214868">
        <w:rPr>
          <w:rFonts w:cs="Arial"/>
          <w:b/>
          <w:sz w:val="22"/>
          <w:szCs w:val="22"/>
        </w:rPr>
        <w:t xml:space="preserve"> </w:t>
      </w:r>
      <w:r w:rsidRPr="00214868">
        <w:rPr>
          <w:rFonts w:cs="Arial"/>
          <w:b/>
          <w:i/>
          <w:iCs/>
          <w:sz w:val="22"/>
          <w:szCs w:val="22"/>
        </w:rPr>
        <w:t>componentes naturais da paisagem, isto é, ar</w:t>
      </w:r>
      <w:r w:rsidRPr="00214868">
        <w:rPr>
          <w:rFonts w:cs="Arial"/>
          <w:b/>
          <w:sz w:val="22"/>
          <w:szCs w:val="22"/>
        </w:rPr>
        <w:t xml:space="preserve"> </w:t>
      </w:r>
      <w:r w:rsidRPr="00214868">
        <w:rPr>
          <w:rFonts w:cs="Arial"/>
          <w:b/>
          <w:i/>
          <w:iCs/>
          <w:sz w:val="22"/>
          <w:szCs w:val="22"/>
        </w:rPr>
        <w:t>puro, o sol, as montanhas  são inteiramente</w:t>
      </w:r>
      <w:r w:rsidRPr="00214868">
        <w:rPr>
          <w:rFonts w:cs="Arial"/>
          <w:b/>
          <w:sz w:val="22"/>
          <w:szCs w:val="22"/>
        </w:rPr>
        <w:t xml:space="preserve"> </w:t>
      </w:r>
      <w:r w:rsidRPr="00214868">
        <w:rPr>
          <w:rFonts w:cs="Arial"/>
          <w:b/>
          <w:i/>
          <w:iCs/>
          <w:sz w:val="22"/>
          <w:szCs w:val="22"/>
        </w:rPr>
        <w:t>gratuitos. Eles estão a livre disposição de todos. Eles não têm preço. De certa forma</w:t>
      </w:r>
      <w:r w:rsidRPr="00214868">
        <w:rPr>
          <w:rFonts w:cs="Arial"/>
          <w:b/>
          <w:sz w:val="22"/>
          <w:szCs w:val="22"/>
        </w:rPr>
        <w:t xml:space="preserve"> </w:t>
      </w:r>
      <w:r w:rsidRPr="00214868">
        <w:rPr>
          <w:rFonts w:cs="Arial"/>
          <w:b/>
          <w:i/>
          <w:iCs/>
          <w:sz w:val="22"/>
          <w:szCs w:val="22"/>
        </w:rPr>
        <w:t>são o bônus do pacote. É pôr esta razão que</w:t>
      </w:r>
      <w:r w:rsidRPr="00214868">
        <w:rPr>
          <w:rFonts w:cs="Arial"/>
          <w:b/>
          <w:sz w:val="22"/>
          <w:szCs w:val="22"/>
        </w:rPr>
        <w:t xml:space="preserve"> </w:t>
      </w:r>
      <w:r w:rsidRPr="00214868">
        <w:rPr>
          <w:rFonts w:cs="Arial"/>
          <w:b/>
          <w:i/>
          <w:iCs/>
          <w:sz w:val="22"/>
          <w:szCs w:val="22"/>
        </w:rPr>
        <w:t>muitas regiões liquidam seus recursos, sem se</w:t>
      </w:r>
      <w:r w:rsidRPr="00214868">
        <w:rPr>
          <w:rFonts w:cs="Arial"/>
          <w:b/>
          <w:sz w:val="22"/>
          <w:szCs w:val="22"/>
        </w:rPr>
        <w:t xml:space="preserve"> </w:t>
      </w:r>
      <w:r w:rsidRPr="00214868">
        <w:rPr>
          <w:rFonts w:cs="Arial"/>
          <w:b/>
          <w:i/>
          <w:iCs/>
          <w:sz w:val="22"/>
          <w:szCs w:val="22"/>
        </w:rPr>
        <w:t>dar conta do que estão perdendo, cada vez</w:t>
      </w:r>
      <w:r w:rsidRPr="00214868">
        <w:rPr>
          <w:rFonts w:cs="Arial"/>
          <w:b/>
          <w:sz w:val="22"/>
          <w:szCs w:val="22"/>
        </w:rPr>
        <w:t xml:space="preserve"> </w:t>
      </w:r>
      <w:r w:rsidRPr="00214868">
        <w:rPr>
          <w:rFonts w:cs="Arial"/>
          <w:b/>
          <w:i/>
          <w:iCs/>
          <w:sz w:val="22"/>
          <w:szCs w:val="22"/>
        </w:rPr>
        <w:t xml:space="preserve">mais a própria independência. </w:t>
      </w:r>
      <w:r w:rsidRPr="00214868">
        <w:rPr>
          <w:rFonts w:cs="Arial"/>
          <w:b/>
          <w:sz w:val="22"/>
          <w:szCs w:val="22"/>
        </w:rPr>
        <w:t xml:space="preserve">Por fim, possibilitar o desenvolvimento de atividades turísticas no meio rural, comprometidas com a produção agropecuária, agregando valor a produtos e serviços, possibilitará também a promoção e resgate do patrimônio cultural e natural da comunidade  de Canela. </w:t>
      </w:r>
    </w:p>
    <w:p w:rsidR="00214868" w:rsidRDefault="00214868" w:rsidP="00D742E5">
      <w:pPr>
        <w:jc w:val="both"/>
        <w:rPr>
          <w:rFonts w:ascii="Times New Roman" w:hAnsi="Times New Roman"/>
          <w:szCs w:val="24"/>
        </w:rPr>
      </w:pPr>
    </w:p>
    <w:p w:rsidR="00214868" w:rsidRDefault="00214868" w:rsidP="00D742E5">
      <w:pPr>
        <w:jc w:val="both"/>
        <w:rPr>
          <w:rFonts w:ascii="Times New Roman" w:hAnsi="Times New Roman"/>
          <w:szCs w:val="24"/>
        </w:rPr>
      </w:pPr>
    </w:p>
    <w:p w:rsidR="00214868" w:rsidRDefault="00214868" w:rsidP="00D742E5">
      <w:pPr>
        <w:jc w:val="both"/>
        <w:rPr>
          <w:rFonts w:ascii="Times New Roman" w:hAnsi="Times New Roman"/>
          <w:szCs w:val="24"/>
        </w:rPr>
      </w:pPr>
    </w:p>
    <w:p w:rsidR="00214868" w:rsidRDefault="00ED6A35" w:rsidP="00D742E5">
      <w:pPr>
        <w:jc w:val="both"/>
        <w:rPr>
          <w:b/>
        </w:rPr>
      </w:pPr>
      <w:r w:rsidRPr="00ED6A35">
        <w:rPr>
          <w:b/>
        </w:rPr>
        <w:t xml:space="preserve">Canela </w:t>
      </w:r>
      <w:r w:rsidR="004F173F">
        <w:rPr>
          <w:b/>
        </w:rPr>
        <w:t>13</w:t>
      </w:r>
      <w:r w:rsidR="00214868">
        <w:rPr>
          <w:b/>
        </w:rPr>
        <w:t xml:space="preserve"> de Novembro </w:t>
      </w:r>
      <w:r w:rsidRPr="00ED6A35">
        <w:rPr>
          <w:b/>
        </w:rPr>
        <w:t xml:space="preserve"> de 2</w:t>
      </w:r>
      <w:r w:rsidR="00214868">
        <w:rPr>
          <w:b/>
        </w:rPr>
        <w:t>0</w:t>
      </w:r>
      <w:r w:rsidRPr="00ED6A35">
        <w:rPr>
          <w:b/>
        </w:rPr>
        <w:t xml:space="preserve">13                                                            </w:t>
      </w:r>
    </w:p>
    <w:p w:rsidR="00214868" w:rsidRDefault="00214868" w:rsidP="00D742E5">
      <w:pPr>
        <w:jc w:val="both"/>
        <w:rPr>
          <w:b/>
        </w:rPr>
      </w:pPr>
    </w:p>
    <w:p w:rsidR="00214868" w:rsidRDefault="00214868" w:rsidP="00D742E5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:rsidR="00214868" w:rsidRDefault="00214868" w:rsidP="00D742E5">
      <w:pPr>
        <w:jc w:val="both"/>
        <w:rPr>
          <w:b/>
        </w:rPr>
      </w:pPr>
    </w:p>
    <w:p w:rsidR="00214868" w:rsidRDefault="00214868" w:rsidP="00D742E5">
      <w:pPr>
        <w:jc w:val="both"/>
        <w:rPr>
          <w:b/>
        </w:rPr>
      </w:pPr>
    </w:p>
    <w:p w:rsidR="00214868" w:rsidRDefault="00214868" w:rsidP="00D742E5">
      <w:pPr>
        <w:jc w:val="both"/>
        <w:rPr>
          <w:b/>
        </w:rPr>
      </w:pPr>
    </w:p>
    <w:p w:rsidR="0041066F" w:rsidRDefault="00214868" w:rsidP="00D742E5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41066F" w:rsidRDefault="0041066F" w:rsidP="00D742E5">
      <w:pPr>
        <w:jc w:val="both"/>
        <w:rPr>
          <w:b/>
        </w:rPr>
      </w:pPr>
    </w:p>
    <w:p w:rsidR="0041066F" w:rsidRDefault="0041066F" w:rsidP="00D742E5">
      <w:pPr>
        <w:jc w:val="both"/>
        <w:rPr>
          <w:b/>
        </w:rPr>
      </w:pPr>
    </w:p>
    <w:p w:rsidR="0041066F" w:rsidRDefault="0041066F" w:rsidP="00D742E5">
      <w:pPr>
        <w:jc w:val="both"/>
        <w:rPr>
          <w:b/>
        </w:rPr>
      </w:pPr>
    </w:p>
    <w:p w:rsidR="0041066F" w:rsidRDefault="0041066F" w:rsidP="00D742E5">
      <w:pPr>
        <w:jc w:val="both"/>
        <w:rPr>
          <w:b/>
        </w:rPr>
      </w:pPr>
    </w:p>
    <w:p w:rsidR="000A3706" w:rsidRPr="00ED6A35" w:rsidRDefault="0041066F" w:rsidP="00D742E5">
      <w:pPr>
        <w:jc w:val="both"/>
        <w:rPr>
          <w:b/>
        </w:rPr>
      </w:pPr>
      <w:r>
        <w:rPr>
          <w:b/>
        </w:rPr>
        <w:t xml:space="preserve">                                                           </w:t>
      </w:r>
      <w:r w:rsidR="00ED6A35" w:rsidRPr="00ED6A35">
        <w:rPr>
          <w:b/>
        </w:rPr>
        <w:t>Alberi Dias</w:t>
      </w:r>
    </w:p>
    <w:p w:rsidR="000A3706" w:rsidRDefault="00ED6A35" w:rsidP="00D742E5">
      <w:pPr>
        <w:jc w:val="both"/>
      </w:pPr>
      <w:r w:rsidRPr="00ED6A35">
        <w:rPr>
          <w:b/>
        </w:rPr>
        <w:t xml:space="preserve">                 </w:t>
      </w:r>
      <w:r w:rsidR="00214868">
        <w:rPr>
          <w:b/>
        </w:rPr>
        <w:t xml:space="preserve">                             </w:t>
      </w:r>
      <w:r w:rsidRPr="00ED6A35">
        <w:rPr>
          <w:b/>
        </w:rPr>
        <w:t xml:space="preserve">  </w:t>
      </w:r>
      <w:r>
        <w:rPr>
          <w:b/>
        </w:rPr>
        <w:t xml:space="preserve">  </w:t>
      </w:r>
      <w:r w:rsidR="0041066F">
        <w:rPr>
          <w:b/>
        </w:rPr>
        <w:t xml:space="preserve">      </w:t>
      </w:r>
      <w:r w:rsidRPr="00ED6A35">
        <w:rPr>
          <w:b/>
        </w:rPr>
        <w:t>Vereador PPS</w:t>
      </w:r>
    </w:p>
    <w:p w:rsidR="000A3706" w:rsidRDefault="000A3706" w:rsidP="009565DA"/>
    <w:p w:rsidR="0041066F" w:rsidRDefault="00FF646C" w:rsidP="009565D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78" o:spid="_x0000_s2050" type="#_x0000_t75" alt="23" style="position:absolute;margin-left:159.35pt;margin-top:3.75pt;width:138pt;height:71.4pt;z-index:1;visibility:visible">
            <v:imagedata r:id="rId8" o:title="23"/>
            <w10:wrap type="square" side="right"/>
          </v:shape>
        </w:pict>
      </w:r>
      <w:r w:rsidR="0041066F">
        <w:t xml:space="preserve">                                             </w:t>
      </w:r>
    </w:p>
    <w:p w:rsidR="0041066F" w:rsidRDefault="0041066F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214868" w:rsidRDefault="00214868" w:rsidP="009565DA">
      <w:pPr>
        <w:rPr>
          <w:rFonts w:cs="Arial"/>
          <w:b/>
          <w:szCs w:val="24"/>
        </w:rPr>
      </w:pPr>
    </w:p>
    <w:p w:rsidR="009565DA" w:rsidRPr="00D742E5" w:rsidRDefault="009565DA" w:rsidP="009565DA">
      <w:pPr>
        <w:rPr>
          <w:rFonts w:cs="Arial"/>
          <w:b/>
          <w:szCs w:val="24"/>
        </w:rPr>
      </w:pPr>
      <w:r w:rsidRPr="00D742E5">
        <w:rPr>
          <w:rFonts w:cs="Arial"/>
          <w:b/>
          <w:szCs w:val="24"/>
        </w:rPr>
        <w:lastRenderedPageBreak/>
        <w:t xml:space="preserve">PROJETO DE LEI </w:t>
      </w:r>
      <w:r w:rsidR="00214868">
        <w:rPr>
          <w:rFonts w:cs="Arial"/>
          <w:b/>
          <w:szCs w:val="24"/>
        </w:rPr>
        <w:t>LEGISLATIVO</w:t>
      </w:r>
    </w:p>
    <w:p w:rsidR="009565DA" w:rsidRPr="00526328" w:rsidRDefault="009565DA" w:rsidP="009565DA">
      <w:pPr>
        <w:rPr>
          <w:rFonts w:cs="Arial"/>
          <w:szCs w:val="24"/>
        </w:rPr>
      </w:pPr>
    </w:p>
    <w:p w:rsidR="00F05B46" w:rsidRPr="00ED6A35" w:rsidRDefault="00214868" w:rsidP="00214868">
      <w:pPr>
        <w:ind w:left="5812"/>
        <w:jc w:val="both"/>
        <w:rPr>
          <w:rFonts w:cs="Arial"/>
          <w:sz w:val="28"/>
          <w:szCs w:val="28"/>
        </w:rPr>
      </w:pPr>
      <w:r>
        <w:rPr>
          <w:rFonts w:cs="Arial"/>
          <w:b/>
          <w:bCs/>
        </w:rPr>
        <w:t>Dispõe sobre que</w:t>
      </w:r>
      <w:r w:rsidR="00DB5550">
        <w:rPr>
          <w:rFonts w:cs="Arial"/>
          <w:b/>
          <w:bCs/>
        </w:rPr>
        <w:t>“</w:t>
      </w:r>
      <w:r>
        <w:rPr>
          <w:rFonts w:cs="Arial"/>
          <w:b/>
          <w:bCs/>
        </w:rPr>
        <w:t xml:space="preserve"> estabelece uma política municipal de Desenvolvimento do Turismo Rural no Município de Canela.”</w:t>
      </w:r>
    </w:p>
    <w:p w:rsidR="00AA7154" w:rsidRDefault="00AA7154" w:rsidP="00AA7154">
      <w:pPr>
        <w:rPr>
          <w:rFonts w:cs="Arial"/>
          <w:b/>
          <w:bCs/>
          <w:szCs w:val="24"/>
        </w:rPr>
      </w:pPr>
    </w:p>
    <w:p w:rsidR="00ED6A35" w:rsidRDefault="00ED6A35" w:rsidP="00ED6A35">
      <w:pPr>
        <w:rPr>
          <w:rFonts w:ascii="Times New Roman" w:hAnsi="Times New Roman"/>
          <w:szCs w:val="24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>Art. 1º – Estabelece a Política de Desenvolvimento do Turismo Rural no município de Canela.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Art. 2º – Considera-se Turismo Rural o conjunto de atividades turísticas </w:t>
      </w: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desenvolvidas no meio rural, comprometidas com a produção agropecuária, </w:t>
      </w: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agregando valor a produtos e serviços, resgatando e promovendo o patrimônio </w:t>
      </w: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cultural e natural da comunidade. </w:t>
      </w: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Art.3º – São diretrizes da Política Municipal de Turismo Rural: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 – Prioridade na parceria do Poder Público com a iniciativa privada; À comunidade, compreendendo a população local e a flutuante; Às organizações </w:t>
      </w: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não-governamentais;  À comunidade científica;  Às instituições públicas </w:t>
      </w: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internacionais e aos demais órgãos e instituições do Poder Público. </w:t>
      </w:r>
    </w:p>
    <w:p w:rsidR="00214868" w:rsidRPr="00214868" w:rsidRDefault="00214868" w:rsidP="0041066F">
      <w:pPr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II – Compatibilização nas atividades de Turismo Rural com os princípios do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Desenvolvimento sustentável, promovendo: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a) Resgate e/ou preservação dos valores culturais, históricos e do meio ambiente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na propriedade rural e na região do seu entorno;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b) Estímulo à manutenção das atividades agropecuárias na propriedade rural e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>na região de seu entorno;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c) Incentivo à utilização de mão-de-obra local e dos produtos da região do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seu entorno pelo empreendedor do Turismo Rural;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d) Incentivo à preservação das características dos serviços e equipamentos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oferecidos em uma propriedade rural.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III – Conscientização da população local sobre a importância do Turismo Rural,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bem como a sua motivação e a capacitação para a realização da atividade, por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intermédio das instituições habilitadas;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IV – A preservação e combate da poluição ambiental;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V – O aumento da renda familiar, a promoção de ações de incentivo ao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lastRenderedPageBreak/>
        <w:t xml:space="preserve">desenvolvimento econômico da região e a fixação do homem nas comunidades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rurais.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Art. 4º – O empreendimento ou serviço voltado para a exploração do Turismo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Rural deverá estar em conformidade com os princípios desta Lei, cabendo aos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órgãos municipais competentes a fiscalização dos empreendimentos, em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parceria com entidades da Iniciativa Privada.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Art. 5º – Poderão ser concedidos incentivos financeiros a empreendimentos de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Turismo Rural que apresentem projeto, com definição de metas, cronograma de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implantação e documentação comprobatória de adequação do empreendimento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às exigências contidas nesta Lei.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Art. 6º – Os empreendimentos que observarem as diretrizes previstas no Art. 3º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desta Lei, terão as prerrogativas da atividade agropecuária, sendo reconhecido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como atividade rural.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>Art. 7º – Compete ao Poder Público Municipal, ou através de parcerias Público-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Privada: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 – Realização de campanha de divulgação do potencial turístico rural Municipal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à nível regional, estadual, nacional e internacional de acordo com o objetivo de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cada setor.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II – Confecção de material didático promocional e informativo relativo aos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princípios desta Lei; 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41066F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III – Concessão de certificação de empreendimento de Turismo Rural de </w:t>
      </w:r>
    </w:p>
    <w:p w:rsidR="00214868" w:rsidRPr="00214868" w:rsidRDefault="00214868" w:rsidP="0041066F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 xml:space="preserve">qualidade, conforme critérios a serem definidos em regulamento próprio, a ser </w:t>
      </w:r>
    </w:p>
    <w:p w:rsidR="00214868" w:rsidRPr="00214868" w:rsidRDefault="00214868" w:rsidP="0041066F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>elaborada pela Secretária do Turismo .</w:t>
      </w: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</w:p>
    <w:p w:rsidR="00214868" w:rsidRPr="00214868" w:rsidRDefault="00214868" w:rsidP="00214868">
      <w:pPr>
        <w:jc w:val="both"/>
        <w:rPr>
          <w:rFonts w:cs="Arial"/>
          <w:b/>
          <w:sz w:val="22"/>
          <w:szCs w:val="22"/>
        </w:rPr>
      </w:pPr>
      <w:r w:rsidRPr="00214868">
        <w:rPr>
          <w:rFonts w:cs="Arial"/>
          <w:b/>
          <w:sz w:val="22"/>
          <w:szCs w:val="22"/>
        </w:rPr>
        <w:t>Art. 8º – O Poder Executivo regulamentará esta Lei no prazo de 90 dias, a contar da data de sua publicação</w:t>
      </w:r>
    </w:p>
    <w:p w:rsidR="00214868" w:rsidRDefault="00214868" w:rsidP="00214868">
      <w:pPr>
        <w:jc w:val="both"/>
        <w:rPr>
          <w:rFonts w:cs="Arial"/>
          <w:b/>
          <w:sz w:val="20"/>
        </w:rPr>
      </w:pPr>
    </w:p>
    <w:p w:rsidR="00214868" w:rsidRDefault="00214868" w:rsidP="00214868">
      <w:pPr>
        <w:rPr>
          <w:rFonts w:cs="Arial"/>
          <w:b/>
          <w:sz w:val="20"/>
        </w:rPr>
      </w:pPr>
    </w:p>
    <w:p w:rsidR="00214868" w:rsidRDefault="00D742E5" w:rsidP="00214868">
      <w:pPr>
        <w:rPr>
          <w:b/>
          <w:szCs w:val="24"/>
        </w:rPr>
      </w:pPr>
      <w:r w:rsidRPr="00C659E4">
        <w:rPr>
          <w:b/>
          <w:szCs w:val="24"/>
        </w:rPr>
        <w:t xml:space="preserve">     </w:t>
      </w:r>
    </w:p>
    <w:p w:rsidR="0041066F" w:rsidRDefault="009565DA" w:rsidP="0041066F">
      <w:pPr>
        <w:rPr>
          <w:b/>
          <w:szCs w:val="24"/>
        </w:rPr>
      </w:pPr>
      <w:r w:rsidRPr="00C659E4">
        <w:rPr>
          <w:b/>
          <w:szCs w:val="24"/>
        </w:rPr>
        <w:t>Ca</w:t>
      </w:r>
      <w:r w:rsidR="00F05B46" w:rsidRPr="00C659E4">
        <w:rPr>
          <w:b/>
          <w:szCs w:val="24"/>
        </w:rPr>
        <w:t xml:space="preserve">nela, </w:t>
      </w:r>
      <w:r w:rsidR="004F173F">
        <w:rPr>
          <w:b/>
          <w:szCs w:val="24"/>
        </w:rPr>
        <w:t>13 de Novembro</w:t>
      </w:r>
      <w:r w:rsidRPr="00C659E4">
        <w:rPr>
          <w:b/>
          <w:szCs w:val="24"/>
        </w:rPr>
        <w:t xml:space="preserve"> de 201</w:t>
      </w:r>
      <w:r w:rsidR="0041066F">
        <w:rPr>
          <w:b/>
          <w:szCs w:val="24"/>
        </w:rPr>
        <w:t>3</w:t>
      </w:r>
    </w:p>
    <w:p w:rsidR="009565DA" w:rsidRPr="0041066F" w:rsidRDefault="0041066F" w:rsidP="0041066F">
      <w:pPr>
        <w:rPr>
          <w:rFonts w:cs="Arial"/>
          <w:b/>
          <w:sz w:val="20"/>
        </w:rPr>
      </w:pPr>
      <w:r>
        <w:rPr>
          <w:b/>
          <w:szCs w:val="24"/>
        </w:rPr>
        <w:t xml:space="preserve">                                                                                   </w:t>
      </w:r>
      <w:r w:rsidR="009565DA" w:rsidRPr="008B03A2">
        <w:rPr>
          <w:b/>
        </w:rPr>
        <w:t>Alberi Dias</w:t>
      </w:r>
    </w:p>
    <w:p w:rsidR="009565DA" w:rsidRDefault="00ED6A35" w:rsidP="00EE3DBA">
      <w:pPr>
        <w:ind w:firstLine="1418"/>
        <w:jc w:val="center"/>
        <w:rPr>
          <w:b/>
        </w:rPr>
      </w:pPr>
      <w:r>
        <w:rPr>
          <w:b/>
        </w:rPr>
        <w:t xml:space="preserve">  </w:t>
      </w:r>
      <w:r w:rsidR="00214868">
        <w:rPr>
          <w:b/>
        </w:rPr>
        <w:t xml:space="preserve">                        </w:t>
      </w:r>
      <w:r>
        <w:rPr>
          <w:b/>
        </w:rPr>
        <w:t xml:space="preserve"> </w:t>
      </w:r>
      <w:r w:rsidR="009565DA" w:rsidRPr="008B03A2">
        <w:rPr>
          <w:b/>
        </w:rPr>
        <w:t xml:space="preserve">Vereador </w:t>
      </w:r>
      <w:r w:rsidR="0041066F">
        <w:rPr>
          <w:b/>
        </w:rPr>
        <w:t>–</w:t>
      </w:r>
      <w:r w:rsidR="009565DA" w:rsidRPr="008B03A2">
        <w:rPr>
          <w:b/>
        </w:rPr>
        <w:t xml:space="preserve"> PPS</w:t>
      </w:r>
    </w:p>
    <w:p w:rsidR="0041066F" w:rsidRPr="008B03A2" w:rsidRDefault="00FF646C" w:rsidP="00EE3DBA">
      <w:pPr>
        <w:ind w:firstLine="1418"/>
        <w:jc w:val="center"/>
        <w:rPr>
          <w:b/>
        </w:rPr>
      </w:pPr>
      <w:r>
        <w:rPr>
          <w:b/>
          <w:noProof/>
        </w:rPr>
        <w:pict>
          <v:shape id="_x0000_s2051" type="#_x0000_t75" alt="23" style="position:absolute;left:0;text-align:left;margin-left:257.6pt;margin-top:3.75pt;width:121.5pt;height:53.75pt;z-index:2;visibility:visible">
            <v:imagedata r:id="rId8" o:title="23"/>
            <w10:wrap type="square" side="right"/>
          </v:shape>
        </w:pict>
      </w:r>
    </w:p>
    <w:sectPr w:rsidR="0041066F" w:rsidRPr="008B03A2" w:rsidSect="00EE3DBA">
      <w:headerReference w:type="even" r:id="rId9"/>
      <w:headerReference w:type="default" r:id="rId10"/>
      <w:footerReference w:type="default" r:id="rId11"/>
      <w:pgSz w:w="12240" w:h="15840"/>
      <w:pgMar w:top="2694" w:right="1467" w:bottom="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F52" w:rsidRDefault="00B32F52">
      <w:r>
        <w:separator/>
      </w:r>
    </w:p>
  </w:endnote>
  <w:endnote w:type="continuationSeparator" w:id="1">
    <w:p w:rsidR="00B32F52" w:rsidRDefault="00B32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Pr="00E8248F" w:rsidRDefault="00F05B46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F52" w:rsidRDefault="00B32F52">
      <w:r>
        <w:separator/>
      </w:r>
    </w:p>
  </w:footnote>
  <w:footnote w:type="continuationSeparator" w:id="1">
    <w:p w:rsidR="00B32F52" w:rsidRDefault="00B32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Default="00FF646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5B4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5B4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5B46" w:rsidRDefault="00F05B46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Default="00FF646C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F05B46" w:rsidRDefault="00F05B4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331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55DA4"/>
    <w:rsid w:val="00096CF1"/>
    <w:rsid w:val="000A0000"/>
    <w:rsid w:val="000A106D"/>
    <w:rsid w:val="000A1454"/>
    <w:rsid w:val="000A3706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14868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2B0"/>
    <w:rsid w:val="003B7348"/>
    <w:rsid w:val="003C78FA"/>
    <w:rsid w:val="003D418C"/>
    <w:rsid w:val="0041066F"/>
    <w:rsid w:val="00451EB6"/>
    <w:rsid w:val="004622B9"/>
    <w:rsid w:val="004675C9"/>
    <w:rsid w:val="00493A22"/>
    <w:rsid w:val="00495558"/>
    <w:rsid w:val="004A3469"/>
    <w:rsid w:val="004A4070"/>
    <w:rsid w:val="004A6FC6"/>
    <w:rsid w:val="004B3980"/>
    <w:rsid w:val="004B77DC"/>
    <w:rsid w:val="004D0049"/>
    <w:rsid w:val="004D5446"/>
    <w:rsid w:val="004F173F"/>
    <w:rsid w:val="005028C5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76DD7"/>
    <w:rsid w:val="00696DC4"/>
    <w:rsid w:val="006A31FE"/>
    <w:rsid w:val="006A72EB"/>
    <w:rsid w:val="006B044C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375"/>
    <w:rsid w:val="00766466"/>
    <w:rsid w:val="0077374E"/>
    <w:rsid w:val="00773F27"/>
    <w:rsid w:val="0078130D"/>
    <w:rsid w:val="00792AE4"/>
    <w:rsid w:val="007A4003"/>
    <w:rsid w:val="007A6896"/>
    <w:rsid w:val="007B190B"/>
    <w:rsid w:val="007B2F8B"/>
    <w:rsid w:val="007D09BB"/>
    <w:rsid w:val="00800F78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03A2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262C9"/>
    <w:rsid w:val="00933E3F"/>
    <w:rsid w:val="009356D5"/>
    <w:rsid w:val="00951C13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1D3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A7154"/>
    <w:rsid w:val="00AD0481"/>
    <w:rsid w:val="00AF6B75"/>
    <w:rsid w:val="00B054C2"/>
    <w:rsid w:val="00B31B85"/>
    <w:rsid w:val="00B32F52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55DD0"/>
    <w:rsid w:val="00C659E4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94742"/>
    <w:rsid w:val="00D9568D"/>
    <w:rsid w:val="00DA5178"/>
    <w:rsid w:val="00DB5550"/>
    <w:rsid w:val="00DB6B0B"/>
    <w:rsid w:val="00DC4D1B"/>
    <w:rsid w:val="00DE6401"/>
    <w:rsid w:val="00DF181A"/>
    <w:rsid w:val="00DF19A8"/>
    <w:rsid w:val="00DF68A6"/>
    <w:rsid w:val="00E01BB6"/>
    <w:rsid w:val="00E0366B"/>
    <w:rsid w:val="00E20C93"/>
    <w:rsid w:val="00E47F10"/>
    <w:rsid w:val="00E66825"/>
    <w:rsid w:val="00E702D9"/>
    <w:rsid w:val="00E8248F"/>
    <w:rsid w:val="00E96527"/>
    <w:rsid w:val="00EA15BE"/>
    <w:rsid w:val="00EB341D"/>
    <w:rsid w:val="00EC09B4"/>
    <w:rsid w:val="00EC3346"/>
    <w:rsid w:val="00ED18BF"/>
    <w:rsid w:val="00ED6A35"/>
    <w:rsid w:val="00EE23C0"/>
    <w:rsid w:val="00EE3DBA"/>
    <w:rsid w:val="00EE54A1"/>
    <w:rsid w:val="00EF74C0"/>
    <w:rsid w:val="00F01204"/>
    <w:rsid w:val="00F05B46"/>
    <w:rsid w:val="00F149C6"/>
    <w:rsid w:val="00F21197"/>
    <w:rsid w:val="00F2472C"/>
    <w:rsid w:val="00F26FC8"/>
    <w:rsid w:val="00F30B1A"/>
    <w:rsid w:val="00F428B7"/>
    <w:rsid w:val="00F55C09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05B46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1112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3</cp:revision>
  <cp:lastPrinted>2013-11-13T15:56:00Z</cp:lastPrinted>
  <dcterms:created xsi:type="dcterms:W3CDTF">2013-11-04T12:13:00Z</dcterms:created>
  <dcterms:modified xsi:type="dcterms:W3CDTF">2013-11-13T15:57:00Z</dcterms:modified>
</cp:coreProperties>
</file>