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952921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52921" w:rsidRDefault="004B3980" w:rsidP="00952921">
      <w:pPr>
        <w:rPr>
          <w:b/>
          <w:sz w:val="22"/>
          <w:szCs w:val="22"/>
        </w:rPr>
      </w:pPr>
      <w:r w:rsidRPr="00952921">
        <w:rPr>
          <w:b/>
          <w:sz w:val="22"/>
          <w:szCs w:val="22"/>
        </w:rPr>
        <w:t>Senhor</w:t>
      </w:r>
      <w:r w:rsidR="006E133D" w:rsidRPr="00952921">
        <w:rPr>
          <w:b/>
          <w:sz w:val="22"/>
          <w:szCs w:val="22"/>
        </w:rPr>
        <w:t xml:space="preserve"> </w:t>
      </w:r>
      <w:r w:rsidRPr="00952921">
        <w:rPr>
          <w:b/>
          <w:sz w:val="22"/>
          <w:szCs w:val="22"/>
        </w:rPr>
        <w:t>presidente.</w:t>
      </w:r>
    </w:p>
    <w:p w:rsidR="004B3980" w:rsidRPr="00530E44" w:rsidRDefault="004B3980" w:rsidP="004B3980">
      <w:pPr>
        <w:ind w:firstLine="1418"/>
        <w:rPr>
          <w:sz w:val="22"/>
          <w:szCs w:val="22"/>
        </w:rPr>
      </w:pPr>
    </w:p>
    <w:p w:rsidR="00BA2EBC" w:rsidRPr="002245B1" w:rsidRDefault="004B3980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BC4045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952921">
        <w:rPr>
          <w:rFonts w:cs="Arial"/>
          <w:szCs w:val="24"/>
        </w:rPr>
        <w:t xml:space="preserve">, </w:t>
      </w:r>
      <w:r w:rsidR="00952921" w:rsidRPr="00952921">
        <w:rPr>
          <w:rFonts w:cs="Arial"/>
          <w:b/>
          <w:szCs w:val="24"/>
        </w:rPr>
        <w:t>o Projeto de Lei Sugestão</w:t>
      </w:r>
      <w:r w:rsidR="009565DA" w:rsidRPr="00BC4045">
        <w:rPr>
          <w:rFonts w:cs="Arial"/>
          <w:szCs w:val="24"/>
        </w:rPr>
        <w:t xml:space="preserve"> </w:t>
      </w:r>
      <w:r w:rsidR="009565DA" w:rsidRPr="00952921">
        <w:rPr>
          <w:rFonts w:cs="Arial"/>
          <w:b/>
          <w:szCs w:val="24"/>
        </w:rPr>
        <w:t>que</w:t>
      </w:r>
      <w:r w:rsidR="009565DA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b/>
          <w:szCs w:val="24"/>
        </w:rPr>
        <w:t>“</w:t>
      </w:r>
      <w:r w:rsidR="00C839CB" w:rsidRPr="00C839CB">
        <w:rPr>
          <w:rFonts w:cs="Arial"/>
          <w:b/>
        </w:rPr>
        <w:t>Dispõe sobre a indenização de pequena monta às vítimas de acidentes decorrentes da má conservação das vias públicas do Município de Canela e dá outras providências</w:t>
      </w:r>
      <w:r w:rsidR="007717AC" w:rsidRPr="00BC4045">
        <w:rPr>
          <w:rFonts w:cs="Arial"/>
          <w:b/>
          <w:bCs/>
          <w:i/>
          <w:iCs/>
          <w:szCs w:val="24"/>
        </w:rPr>
        <w:t>”</w:t>
      </w:r>
      <w:r w:rsidR="00FF4863" w:rsidRPr="00BC4045">
        <w:rPr>
          <w:rFonts w:cs="Arial"/>
          <w:b/>
          <w:bCs/>
          <w:i/>
          <w:iCs/>
          <w:szCs w:val="24"/>
        </w:rPr>
        <w:t>,</w:t>
      </w:r>
      <w:r w:rsidR="0004186D" w:rsidRPr="00BC4045">
        <w:rPr>
          <w:rFonts w:cs="Arial"/>
          <w:szCs w:val="24"/>
        </w:rPr>
        <w:t xml:space="preserve"> </w:t>
      </w:r>
      <w:r w:rsidR="00821DC4" w:rsidRPr="00BC4045">
        <w:rPr>
          <w:rFonts w:cs="Arial"/>
          <w:szCs w:val="24"/>
        </w:rPr>
        <w:t>como consta na proposta em anexo.</w:t>
      </w:r>
      <w:r w:rsidR="00DE2218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szCs w:val="24"/>
        </w:rPr>
        <w:t xml:space="preserve"> </w:t>
      </w:r>
    </w:p>
    <w:p w:rsidR="006E133D" w:rsidRPr="00530E44" w:rsidRDefault="006E133D" w:rsidP="005171EB">
      <w:pPr>
        <w:pStyle w:val="Recuodecorpodetexto"/>
        <w:jc w:val="both"/>
        <w:rPr>
          <w:rFonts w:cs="Arial"/>
          <w:b/>
          <w:sz w:val="22"/>
          <w:szCs w:val="22"/>
        </w:rPr>
      </w:pPr>
    </w:p>
    <w:p w:rsidR="004B3980" w:rsidRPr="00530E44" w:rsidRDefault="004B3980" w:rsidP="00952921">
      <w:pPr>
        <w:jc w:val="both"/>
        <w:rPr>
          <w:b/>
          <w:sz w:val="22"/>
          <w:szCs w:val="22"/>
        </w:rPr>
      </w:pPr>
      <w:r w:rsidRPr="00530E44">
        <w:rPr>
          <w:b/>
          <w:sz w:val="22"/>
          <w:szCs w:val="22"/>
        </w:rPr>
        <w:t>Justificativa:</w:t>
      </w:r>
    </w:p>
    <w:p w:rsidR="007D7EB6" w:rsidRDefault="007D7EB6" w:rsidP="004B3980">
      <w:pPr>
        <w:ind w:left="1418"/>
        <w:jc w:val="both"/>
        <w:rPr>
          <w:b/>
        </w:rPr>
      </w:pPr>
    </w:p>
    <w:p w:rsidR="00C839CB" w:rsidRPr="00952921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>Sem dúvida, a reparação de danos causados em virtude de buracos, falta de sinalização e áreas de passeio é uma obrigação do Poder Público. Sempre que o cidadão for vítima de acidente ou algo semelhante causado por circunstâncias que venham a caracterizar conduta negligente da administração, deve ser indenizado. Vale citar que já existe jurisprudência sobre esta matéria.</w:t>
      </w:r>
      <w:r w:rsidR="00952921">
        <w:rPr>
          <w:rFonts w:cs="Arial"/>
        </w:rPr>
        <w:t xml:space="preserve"> </w:t>
      </w:r>
      <w:r w:rsidRPr="0055349B">
        <w:rPr>
          <w:rFonts w:cs="Arial"/>
        </w:rPr>
        <w:t>Os tributos pagos pelos contribuintes devem ser utilizados, sobretudo, visando ao bem-estar da população. A Administração Pública é responsável pela manutenção das áreas de uso comum. Por isso, acidentes causados por falha na manutenção e na sinalização das vias públicas caracterizam conduta negligente da Administração e devem ser indenizados.</w:t>
      </w:r>
      <w:r w:rsidRPr="0055349B">
        <w:rPr>
          <w:rFonts w:cs="Arial"/>
          <w:color w:val="000000"/>
        </w:rPr>
        <w:t>Todos nós sabemos que são altos os custos de processos judiciais para estes fins, sendo eles desnecessários, já que o munícipe tem assegurado o direito de receber a indenização. Tendo isto em vista, encaminho aos senhores este projeto de lei que visa a facilitar o processo indenizatório em casos como os citados acima, tanto para o munícipe quanto para o Executivo.</w:t>
      </w:r>
    </w:p>
    <w:p w:rsidR="00C839CB" w:rsidRDefault="00C839CB" w:rsidP="00C839CB"/>
    <w:p w:rsidR="00C839CB" w:rsidRDefault="00C839CB" w:rsidP="002245B1">
      <w:pPr>
        <w:jc w:val="both"/>
        <w:rPr>
          <w:rFonts w:cs="Arial"/>
        </w:rPr>
      </w:pPr>
    </w:p>
    <w:p w:rsidR="004B3980" w:rsidRPr="00952921" w:rsidRDefault="00D92FFB" w:rsidP="00323203">
      <w:pPr>
        <w:tabs>
          <w:tab w:val="left" w:pos="1418"/>
        </w:tabs>
        <w:jc w:val="both"/>
        <w:rPr>
          <w:b/>
          <w:szCs w:val="24"/>
        </w:rPr>
      </w:pPr>
      <w:r w:rsidRPr="00952921">
        <w:rPr>
          <w:b/>
          <w:szCs w:val="24"/>
        </w:rPr>
        <w:t xml:space="preserve">Canela, </w:t>
      </w:r>
      <w:r w:rsidR="00952921" w:rsidRPr="00952921">
        <w:rPr>
          <w:b/>
          <w:szCs w:val="24"/>
        </w:rPr>
        <w:t>10 de Abril de 2014</w:t>
      </w:r>
    </w:p>
    <w:p w:rsidR="00536872" w:rsidRPr="00952921" w:rsidRDefault="00536872" w:rsidP="005A4C44">
      <w:pPr>
        <w:jc w:val="both"/>
        <w:rPr>
          <w:b/>
        </w:rPr>
      </w:pPr>
    </w:p>
    <w:p w:rsidR="00536872" w:rsidRPr="00952921" w:rsidRDefault="00536872" w:rsidP="005A4C44">
      <w:pPr>
        <w:jc w:val="both"/>
        <w:rPr>
          <w:b/>
        </w:rPr>
      </w:pPr>
    </w:p>
    <w:p w:rsidR="004B3980" w:rsidRPr="00952921" w:rsidRDefault="004B3980" w:rsidP="00323203">
      <w:pPr>
        <w:ind w:firstLine="1418"/>
        <w:jc w:val="center"/>
        <w:rPr>
          <w:b/>
        </w:rPr>
      </w:pPr>
      <w:r w:rsidRPr="00952921">
        <w:rPr>
          <w:b/>
        </w:rPr>
        <w:t>Alberi Dias</w:t>
      </w:r>
    </w:p>
    <w:p w:rsidR="00DE2218" w:rsidRPr="00952921" w:rsidRDefault="004B3980" w:rsidP="00323203">
      <w:pPr>
        <w:ind w:firstLine="1418"/>
        <w:jc w:val="center"/>
        <w:rPr>
          <w:b/>
        </w:rPr>
      </w:pPr>
      <w:r w:rsidRPr="00952921">
        <w:rPr>
          <w:b/>
        </w:rPr>
        <w:t>Vereador - PPS</w:t>
      </w:r>
    </w:p>
    <w:p w:rsidR="00C839CB" w:rsidRPr="0055349B" w:rsidRDefault="00C839CB" w:rsidP="00952921">
      <w:pPr>
        <w:keepNext/>
        <w:widowControl w:val="0"/>
        <w:autoSpaceDE w:val="0"/>
        <w:autoSpaceDN w:val="0"/>
        <w:adjustRightInd w:val="0"/>
        <w:outlineLvl w:val="1"/>
        <w:rPr>
          <w:rFonts w:cs="Arial"/>
          <w:b/>
          <w:bCs/>
        </w:rPr>
      </w:pPr>
      <w:r>
        <w:rPr>
          <w:rFonts w:cs="Arial"/>
          <w:b/>
          <w:szCs w:val="24"/>
        </w:rPr>
        <w:lastRenderedPageBreak/>
        <w:t>Proposta de Lei</w:t>
      </w:r>
      <w:r w:rsidR="00952921">
        <w:rPr>
          <w:rFonts w:cs="Arial"/>
          <w:b/>
          <w:szCs w:val="24"/>
        </w:rPr>
        <w:t xml:space="preserve"> Sugestão: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left="4320"/>
        <w:jc w:val="both"/>
        <w:rPr>
          <w:rFonts w:cs="Arial"/>
        </w:rPr>
      </w:pPr>
    </w:p>
    <w:p w:rsidR="00C839CB" w:rsidRPr="00C839C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  <w:r w:rsidRPr="00C839CB">
        <w:rPr>
          <w:rFonts w:cs="Arial"/>
          <w:b/>
        </w:rPr>
        <w:t>Dispõe sobre a indenização de pequena monta às vítimas de acidentes decorrentes da má conservação das vias públicas do Município de Canela e dá outras providências.</w:t>
      </w:r>
    </w:p>
    <w:p w:rsidR="00C839CB" w:rsidRPr="00C839C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1º</w:t>
      </w:r>
      <w:r w:rsidRPr="0055349B">
        <w:rPr>
          <w:rFonts w:cs="Arial"/>
        </w:rPr>
        <w:t xml:space="preserve"> Os munícipes da Cidade de </w:t>
      </w:r>
      <w:r>
        <w:rPr>
          <w:rFonts w:cs="Arial"/>
        </w:rPr>
        <w:t>Canela</w:t>
      </w:r>
      <w:r w:rsidRPr="0055349B">
        <w:rPr>
          <w:rFonts w:cs="Arial"/>
        </w:rPr>
        <w:t>, vítimas de acidentes decorrentes da má conservação de vias públicas e ou de obras realizadas pelo Município nas mesmas, considerados de pequena monta, serão indenizados na forma desta Lei.</w:t>
      </w:r>
      <w:r w:rsidRPr="0055349B">
        <w:rPr>
          <w:rFonts w:cs="Arial"/>
        </w:rPr>
        <w:tab/>
      </w:r>
      <w:r w:rsidRPr="0055349B">
        <w:rPr>
          <w:rFonts w:cs="Arial"/>
        </w:rPr>
        <w:br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2°</w:t>
      </w:r>
      <w:r w:rsidRPr="0055349B">
        <w:rPr>
          <w:rFonts w:cs="Arial"/>
        </w:rPr>
        <w:t xml:space="preserve"> Para os efeitos desta Lei</w:t>
      </w:r>
      <w:r w:rsidR="00B560CA" w:rsidRPr="0055349B">
        <w:rPr>
          <w:rFonts w:cs="Arial"/>
        </w:rPr>
        <w:t xml:space="preserve"> são</w:t>
      </w:r>
      <w:r w:rsidRPr="0055349B">
        <w:rPr>
          <w:rFonts w:cs="Arial"/>
        </w:rPr>
        <w:t xml:space="preserve"> considerados de pequena monta os danos que não ultrapassarem o valor de R$ 1.000,00 (um mil reais).</w:t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Parágrafo único.</w:t>
      </w:r>
      <w:r w:rsidRPr="0055349B">
        <w:rPr>
          <w:rFonts w:cs="Arial"/>
        </w:rPr>
        <w:t xml:space="preserve"> O valor acima mencionado será corrigido anualmente pelo </w:t>
      </w:r>
      <w:r>
        <w:rPr>
          <w:rFonts w:cs="Arial"/>
        </w:rPr>
        <w:t xml:space="preserve">IPCA </w:t>
      </w:r>
      <w:r w:rsidRPr="0055349B">
        <w:rPr>
          <w:rFonts w:cs="Arial"/>
        </w:rPr>
        <w:t>ou outro índice oficial que vier a substituí-lo.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3°</w:t>
      </w:r>
      <w:r w:rsidRPr="0055349B">
        <w:rPr>
          <w:rFonts w:cs="Arial"/>
        </w:rPr>
        <w:t xml:space="preserve"> Não serão indenizados nos termos do art. 1° desta lei os danos causados por acidentes, quando ocorridos em obras e locais com problemas nas vias públicas, que estejam devidamente sinalizados.</w:t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4°</w:t>
      </w:r>
      <w:r w:rsidRPr="0055349B">
        <w:rPr>
          <w:rFonts w:cs="Arial"/>
        </w:rPr>
        <w:t xml:space="preserve"> Para ser indenizado o munícipe apresentará ao órgão competente da Prefeitura do Município de </w:t>
      </w:r>
      <w:r>
        <w:rPr>
          <w:rFonts w:cs="Arial"/>
        </w:rPr>
        <w:t>Canela</w:t>
      </w:r>
      <w:r w:rsidR="00B560CA">
        <w:rPr>
          <w:rFonts w:cs="Arial"/>
        </w:rPr>
        <w:t xml:space="preserve"> </w:t>
      </w:r>
      <w:r w:rsidRPr="0055349B">
        <w:rPr>
          <w:rFonts w:cs="Arial"/>
        </w:rPr>
        <w:t>requerimento indicando: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</w:rPr>
      </w:pPr>
    </w:p>
    <w:p w:rsidR="00C839CB" w:rsidRPr="0055349B" w:rsidRDefault="00C839CB" w:rsidP="00952921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 xml:space="preserve">sua residência; 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 xml:space="preserve">cópia do Imposto Territorial e Urbano;  </w:t>
      </w:r>
    </w:p>
    <w:p w:rsidR="00C839CB" w:rsidRPr="0055349B" w:rsidRDefault="00C839CB" w:rsidP="00952921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 xml:space="preserve">boletim de ocorrência, quando for o caso;  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 xml:space="preserve">descrição do fato, local e data onde ocorreu o acidente, bem como o problema na via pública que ocasionou o mesmo; </w:t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 xml:space="preserve">foto do local e do dano ocasionado, seja no veículo e/ou no condutor e passageiros; 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>a relação dos preços dos bens e serviços a serem indenizados, ou, quando não for possível, aguardar a decisão do órgão competente do Município para o uso da verba indenizatória, apresentará a cópia da nota fiscal do conserto do veículo ou das despesas médicas.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left="1418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Parágrafo único.</w:t>
      </w:r>
      <w:r w:rsidRPr="0055349B">
        <w:rPr>
          <w:rFonts w:cs="Arial"/>
        </w:rPr>
        <w:t xml:space="preserve">  A indenização comportará o valor correspondente à reparação de danos pessoais e dos veículos, desde que o total não ultrapasse o estipulado no art. 2° desta Lei. 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5° </w:t>
      </w:r>
      <w:r w:rsidRPr="0055349B">
        <w:rPr>
          <w:rFonts w:cs="Arial"/>
        </w:rPr>
        <w:t>O requerimento de que trata o artigo anterior deverá ser apresentado no prazo máximo de 10 (dez) dias após o ocorrido.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lastRenderedPageBreak/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6º</w:t>
      </w:r>
      <w:r w:rsidRPr="0055349B">
        <w:rPr>
          <w:rFonts w:cs="Arial"/>
        </w:rPr>
        <w:t xml:space="preserve"> O órgão competente para apreciar e julgar o requerimento disposto nos artigos anteriores será uma junta a ser criada por meio de Decreto do Executivo.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Parágrafo único</w:t>
      </w:r>
      <w:r w:rsidRPr="0055349B">
        <w:rPr>
          <w:rFonts w:cs="Arial"/>
        </w:rPr>
        <w:t xml:space="preserve">. Os membros da junta serão nomeados pelo chefe do Executivo, sendo que, pelo menos, 2/3 (dois terços) deverão ser servidores efetivos do Município. 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7º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>O requerimento deverá ser apreciado pelo órgão competente do Poder Executivo no prazo máximo de 20 (vinte) dias.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8º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>O pagamento da indenização ao munícipe, quando reconhecido o direito pelo órgão competente, não poderá exceder 60 (sessenta) dias da data do protocolo do requerimento.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9°</w:t>
      </w:r>
      <w:r w:rsidRPr="0055349B">
        <w:rPr>
          <w:rFonts w:cs="Arial"/>
        </w:rPr>
        <w:t xml:space="preserve"> A indenização prevista nesta Lei será efetuada mediante Decreto do Poder Executivo, após o devido julgamento do requerimento do munícipe interessado, dispensando-se para tal, autorização Legislativa.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10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 xml:space="preserve">Para todos os efeitos desta Lei, nas obras e/ou problemas nas vias do Município de </w:t>
      </w:r>
      <w:r>
        <w:rPr>
          <w:rFonts w:cs="Arial"/>
        </w:rPr>
        <w:t>Canela</w:t>
      </w:r>
      <w:r w:rsidRPr="0055349B">
        <w:rPr>
          <w:rFonts w:cs="Arial"/>
        </w:rPr>
        <w:t>, é sempre presumida a culpa Poder Executivo do Município.</w:t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Parágrafo único.</w:t>
      </w:r>
      <w:r w:rsidRPr="0055349B">
        <w:rPr>
          <w:rFonts w:cs="Arial"/>
        </w:rPr>
        <w:t xml:space="preserve"> Quando às obras ou problemas causadores dos acidentes descritos na presente lei forem decorrentes da ação de particulares, deverá o Município ingressar em juízo para se ressarcir da despesa que for realizada em virtude da indenização dos acidentados.</w:t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11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>O Poder Executivo regulamentará esta Lei no prazo máximo de 60 (sessenta) dias.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12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 xml:space="preserve">As despesas decorrentes desta Lei correrão por conta de dotações orçamentárias próprias ou suplementadas, se necessário. 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13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 xml:space="preserve">Esta Lei entra em vigor na data de sua publicação. </w:t>
      </w:r>
    </w:p>
    <w:p w:rsidR="00C839CB" w:rsidRDefault="00C839CB" w:rsidP="00C839CB"/>
    <w:p w:rsidR="00952921" w:rsidRDefault="00952921" w:rsidP="005171EB">
      <w:pPr>
        <w:tabs>
          <w:tab w:val="left" w:pos="1418"/>
        </w:tabs>
        <w:jc w:val="both"/>
        <w:rPr>
          <w:rFonts w:cs="Arial"/>
          <w:b/>
          <w:bCs/>
          <w:color w:val="000000"/>
        </w:rPr>
      </w:pPr>
    </w:p>
    <w:p w:rsidR="005171EB" w:rsidRPr="00952921" w:rsidRDefault="009565DA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952921">
        <w:rPr>
          <w:rFonts w:cs="Arial"/>
          <w:b/>
          <w:szCs w:val="24"/>
        </w:rPr>
        <w:t>Ca</w:t>
      </w:r>
      <w:r w:rsidR="002245B1" w:rsidRPr="00952921">
        <w:rPr>
          <w:rFonts w:cs="Arial"/>
          <w:b/>
          <w:szCs w:val="24"/>
        </w:rPr>
        <w:t xml:space="preserve">nela, </w:t>
      </w:r>
      <w:r w:rsidR="00952921" w:rsidRPr="00952921">
        <w:rPr>
          <w:rFonts w:cs="Arial"/>
          <w:b/>
          <w:szCs w:val="24"/>
        </w:rPr>
        <w:t>10 de Abril de 2014.</w:t>
      </w:r>
    </w:p>
    <w:p w:rsidR="00C839CB" w:rsidRPr="00952921" w:rsidRDefault="00C839CB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171EB" w:rsidRPr="00952921" w:rsidRDefault="005171EB" w:rsidP="00C839CB">
      <w:pPr>
        <w:tabs>
          <w:tab w:val="left" w:pos="1418"/>
        </w:tabs>
        <w:jc w:val="center"/>
        <w:rPr>
          <w:rFonts w:cs="Arial"/>
          <w:b/>
          <w:szCs w:val="24"/>
        </w:rPr>
      </w:pPr>
    </w:p>
    <w:p w:rsidR="007D7EB6" w:rsidRPr="00952921" w:rsidRDefault="007D7EB6" w:rsidP="00C839CB">
      <w:pPr>
        <w:ind w:firstLine="1418"/>
        <w:jc w:val="center"/>
        <w:rPr>
          <w:rFonts w:cs="Arial"/>
          <w:b/>
        </w:rPr>
      </w:pPr>
      <w:r w:rsidRPr="00952921">
        <w:rPr>
          <w:rFonts w:cs="Arial"/>
          <w:b/>
        </w:rPr>
        <w:t>Alberi Dias</w:t>
      </w:r>
    </w:p>
    <w:p w:rsidR="007D7EB6" w:rsidRPr="00952921" w:rsidRDefault="007D7EB6" w:rsidP="00C839CB">
      <w:pPr>
        <w:ind w:firstLine="1418"/>
        <w:jc w:val="center"/>
        <w:rPr>
          <w:rFonts w:cs="Arial"/>
          <w:b/>
        </w:rPr>
      </w:pPr>
      <w:r w:rsidRPr="00952921">
        <w:rPr>
          <w:rFonts w:cs="Arial"/>
          <w:b/>
        </w:rPr>
        <w:t>Vereador - PPS</w:t>
      </w:r>
    </w:p>
    <w:p w:rsidR="009565DA" w:rsidRPr="00952921" w:rsidRDefault="009565DA" w:rsidP="007D7EB6">
      <w:pPr>
        <w:jc w:val="center"/>
        <w:rPr>
          <w:rFonts w:cs="Arial"/>
          <w:b/>
        </w:rPr>
      </w:pPr>
    </w:p>
    <w:sectPr w:rsidR="009565DA" w:rsidRPr="00952921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7D6" w:rsidRDefault="008417D6">
      <w:r>
        <w:separator/>
      </w:r>
    </w:p>
  </w:endnote>
  <w:endnote w:type="continuationSeparator" w:id="1">
    <w:p w:rsidR="008417D6" w:rsidRDefault="00841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7D6" w:rsidRDefault="008417D6">
      <w:r>
        <w:separator/>
      </w:r>
    </w:p>
  </w:footnote>
  <w:footnote w:type="continuationSeparator" w:id="1">
    <w:p w:rsidR="008417D6" w:rsidRDefault="00841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3687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95292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2755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3AA0"/>
    <w:rsid w:val="001E67E0"/>
    <w:rsid w:val="00204815"/>
    <w:rsid w:val="00210C91"/>
    <w:rsid w:val="002245B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1BA8"/>
    <w:rsid w:val="003C78FA"/>
    <w:rsid w:val="003D418C"/>
    <w:rsid w:val="003F722D"/>
    <w:rsid w:val="004622B9"/>
    <w:rsid w:val="004675C9"/>
    <w:rsid w:val="00493A22"/>
    <w:rsid w:val="00495558"/>
    <w:rsid w:val="004A4070"/>
    <w:rsid w:val="004A6FC6"/>
    <w:rsid w:val="004B3980"/>
    <w:rsid w:val="004B499E"/>
    <w:rsid w:val="004B77DC"/>
    <w:rsid w:val="004D0049"/>
    <w:rsid w:val="004D5446"/>
    <w:rsid w:val="004F549C"/>
    <w:rsid w:val="005069D6"/>
    <w:rsid w:val="00507F79"/>
    <w:rsid w:val="00510F55"/>
    <w:rsid w:val="005171EB"/>
    <w:rsid w:val="005223F3"/>
    <w:rsid w:val="00526D69"/>
    <w:rsid w:val="00530E44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17D6"/>
    <w:rsid w:val="0084279D"/>
    <w:rsid w:val="008428A2"/>
    <w:rsid w:val="00843D33"/>
    <w:rsid w:val="008528FC"/>
    <w:rsid w:val="00857FF2"/>
    <w:rsid w:val="008629BE"/>
    <w:rsid w:val="00873CDD"/>
    <w:rsid w:val="0088585C"/>
    <w:rsid w:val="008922C0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5345"/>
    <w:rsid w:val="008F75E3"/>
    <w:rsid w:val="00900BC7"/>
    <w:rsid w:val="009124FF"/>
    <w:rsid w:val="00933E3F"/>
    <w:rsid w:val="009356D5"/>
    <w:rsid w:val="00951C13"/>
    <w:rsid w:val="00952921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B4F25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560CA"/>
    <w:rsid w:val="00B63EDE"/>
    <w:rsid w:val="00B73D31"/>
    <w:rsid w:val="00B7785C"/>
    <w:rsid w:val="00B85024"/>
    <w:rsid w:val="00B920A7"/>
    <w:rsid w:val="00BA2EBC"/>
    <w:rsid w:val="00BA4193"/>
    <w:rsid w:val="00BB0510"/>
    <w:rsid w:val="00BB28F9"/>
    <w:rsid w:val="00BC4045"/>
    <w:rsid w:val="00BD104F"/>
    <w:rsid w:val="00BE2FF1"/>
    <w:rsid w:val="00BE5F00"/>
    <w:rsid w:val="00BF356C"/>
    <w:rsid w:val="00C05820"/>
    <w:rsid w:val="00C11D43"/>
    <w:rsid w:val="00C323D4"/>
    <w:rsid w:val="00C33F03"/>
    <w:rsid w:val="00C419EE"/>
    <w:rsid w:val="00C45B24"/>
    <w:rsid w:val="00C47C25"/>
    <w:rsid w:val="00C540E6"/>
    <w:rsid w:val="00C66487"/>
    <w:rsid w:val="00C839CB"/>
    <w:rsid w:val="00C8781B"/>
    <w:rsid w:val="00C90235"/>
    <w:rsid w:val="00CA1298"/>
    <w:rsid w:val="00CA1EC2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462CF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34627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03C0C"/>
    <w:rsid w:val="00F149C6"/>
    <w:rsid w:val="00F21197"/>
    <w:rsid w:val="00F2472C"/>
    <w:rsid w:val="00F26FC8"/>
    <w:rsid w:val="00F30B1A"/>
    <w:rsid w:val="00F428B7"/>
    <w:rsid w:val="00F71D70"/>
    <w:rsid w:val="00F72FF8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20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30E4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0E44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2014-04-10T12:36:00Z</dcterms:created>
  <dcterms:modified xsi:type="dcterms:W3CDTF">2014-04-10T12:36:00Z</dcterms:modified>
</cp:coreProperties>
</file>