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Pr="00AD190A" w:rsidRDefault="009C0956" w:rsidP="00CD779B">
      <w:pPr>
        <w:pStyle w:val="Ttulo1"/>
        <w:ind w:firstLine="0"/>
        <w:rPr>
          <w:rFonts w:asciiTheme="minorHAnsi" w:hAnsiTheme="minorHAnsi"/>
        </w:rPr>
      </w:pPr>
    </w:p>
    <w:p w:rsidR="00B87E0E" w:rsidRPr="00AD190A" w:rsidRDefault="00B87E0E" w:rsidP="00B87E0E">
      <w:pPr>
        <w:pStyle w:val="Ttulo1"/>
        <w:rPr>
          <w:rFonts w:asciiTheme="minorHAnsi" w:hAnsiTheme="minorHAnsi"/>
        </w:rPr>
      </w:pPr>
    </w:p>
    <w:p w:rsidR="00B87E0E" w:rsidRPr="00AD190A" w:rsidRDefault="00B61777" w:rsidP="00B87E0E">
      <w:pPr>
        <w:pStyle w:val="Ttulo1"/>
        <w:rPr>
          <w:rFonts w:asciiTheme="minorHAnsi" w:hAnsiTheme="minorHAnsi"/>
          <w:b w:val="0"/>
        </w:rPr>
      </w:pPr>
      <w:r w:rsidRPr="00AD190A">
        <w:rPr>
          <w:rFonts w:asciiTheme="minorHAnsi" w:hAnsiTheme="minorHAnsi"/>
        </w:rPr>
        <w:t>Indicação nº............./2014</w:t>
      </w:r>
    </w:p>
    <w:p w:rsidR="00B87E0E" w:rsidRPr="00AD190A" w:rsidRDefault="00B87E0E" w:rsidP="00B87E0E">
      <w:pPr>
        <w:ind w:firstLine="1418"/>
        <w:rPr>
          <w:rFonts w:asciiTheme="minorHAnsi" w:hAnsiTheme="minorHAnsi"/>
          <w:b/>
        </w:rPr>
      </w:pP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Fernando Rosa Valle</w:t>
      </w:r>
    </w:p>
    <w:p w:rsidR="00B87E0E" w:rsidRPr="00AD190A" w:rsidRDefault="00B87E0E" w:rsidP="00B87E0E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AD190A" w:rsidRDefault="004B77DC" w:rsidP="00020133">
      <w:pPr>
        <w:rPr>
          <w:rFonts w:asciiTheme="minorHAnsi" w:hAnsiTheme="minorHAnsi"/>
          <w:szCs w:val="28"/>
        </w:rPr>
      </w:pP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  <w:r w:rsidRPr="00AD190A">
        <w:rPr>
          <w:rFonts w:asciiTheme="minorHAnsi" w:hAnsiTheme="minorHAnsi"/>
        </w:rPr>
        <w:t>Senhor</w:t>
      </w:r>
      <w:r w:rsidR="004F0326" w:rsidRPr="00AD190A">
        <w:rPr>
          <w:rFonts w:asciiTheme="minorHAnsi" w:hAnsiTheme="minorHAnsi"/>
        </w:rPr>
        <w:t xml:space="preserve"> P</w:t>
      </w:r>
      <w:r w:rsidRPr="00AD190A">
        <w:rPr>
          <w:rFonts w:asciiTheme="minorHAnsi" w:hAnsiTheme="minorHAnsi"/>
        </w:rPr>
        <w:t>residente.</w:t>
      </w: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</w:p>
    <w:p w:rsidR="0069212C" w:rsidRDefault="00F76C79" w:rsidP="00CA4D4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 w:themeColor="text1"/>
          <w:szCs w:val="24"/>
        </w:rPr>
      </w:pPr>
      <w:r w:rsidRPr="00AD190A">
        <w:rPr>
          <w:rFonts w:asciiTheme="minorHAnsi" w:hAnsiTheme="minorHAnsi"/>
          <w:szCs w:val="24"/>
        </w:rPr>
        <w:t xml:space="preserve">O Vereador que este subscreve, no uso de suas atribuições legais e regimentais, solicita que seja encaminhado ao Senhor Prefeito </w:t>
      </w:r>
      <w:r w:rsidR="004F0326" w:rsidRPr="00AD190A">
        <w:rPr>
          <w:rFonts w:asciiTheme="minorHAnsi" w:hAnsiTheme="minorHAnsi"/>
          <w:szCs w:val="24"/>
        </w:rPr>
        <w:t xml:space="preserve">Municipal, </w:t>
      </w:r>
      <w:r w:rsidR="003152A8" w:rsidRPr="00AD190A">
        <w:rPr>
          <w:rFonts w:asciiTheme="minorHAnsi" w:hAnsiTheme="minorHAnsi"/>
          <w:b/>
          <w:szCs w:val="24"/>
        </w:rPr>
        <w:t xml:space="preserve">a indicação </w:t>
      </w:r>
      <w:r w:rsidR="00866AB2" w:rsidRPr="00AD190A">
        <w:rPr>
          <w:rFonts w:asciiTheme="minorHAnsi" w:hAnsiTheme="minorHAnsi"/>
          <w:b/>
          <w:szCs w:val="24"/>
        </w:rPr>
        <w:t xml:space="preserve">para </w:t>
      </w:r>
      <w:r w:rsidR="00AA1838" w:rsidRPr="00AD190A">
        <w:rPr>
          <w:rFonts w:asciiTheme="minorHAnsi" w:hAnsiTheme="minorHAnsi"/>
          <w:b/>
          <w:szCs w:val="24"/>
        </w:rPr>
        <w:t xml:space="preserve">que </w:t>
      </w:r>
      <w:r w:rsidR="00974884">
        <w:rPr>
          <w:rFonts w:asciiTheme="minorHAnsi" w:hAnsiTheme="minorHAnsi"/>
          <w:b/>
          <w:szCs w:val="24"/>
        </w:rPr>
        <w:t xml:space="preserve">seja colocado </w:t>
      </w:r>
      <w:r w:rsidR="00CA4D44">
        <w:rPr>
          <w:rFonts w:asciiTheme="minorHAnsi" w:hAnsiTheme="minorHAnsi"/>
          <w:b/>
          <w:szCs w:val="24"/>
        </w:rPr>
        <w:t xml:space="preserve">na área central e proximidades dos principais pontos turísticos da cidade o acondicionamento subterrâneo de lixo, ou seja, </w:t>
      </w:r>
      <w:r w:rsidR="00CA4D44" w:rsidRPr="00CA4D44">
        <w:rPr>
          <w:rFonts w:asciiTheme="minorHAnsi" w:hAnsiTheme="minorHAnsi" w:cs="Arial"/>
          <w:b/>
          <w:color w:val="000000" w:themeColor="text1"/>
          <w:szCs w:val="24"/>
        </w:rPr>
        <w:t>lixeiras especiais com os coletores instalados no subsolo das calçadas</w:t>
      </w:r>
      <w:r w:rsidR="00CA4D44">
        <w:rPr>
          <w:rFonts w:asciiTheme="minorHAnsi" w:hAnsiTheme="minorHAnsi" w:cs="Arial"/>
          <w:b/>
          <w:color w:val="000000" w:themeColor="text1"/>
          <w:szCs w:val="24"/>
        </w:rPr>
        <w:t>.</w:t>
      </w:r>
    </w:p>
    <w:p w:rsidR="00CA4D44" w:rsidRPr="00CA4D44" w:rsidRDefault="00CA4D44" w:rsidP="00CA4D44">
      <w:pPr>
        <w:autoSpaceDE w:val="0"/>
        <w:autoSpaceDN w:val="0"/>
        <w:adjustRightInd w:val="0"/>
        <w:jc w:val="both"/>
        <w:rPr>
          <w:rFonts w:asciiTheme="minorHAnsi" w:hAnsiTheme="minorHAnsi"/>
          <w:b/>
          <w:szCs w:val="24"/>
        </w:rPr>
      </w:pPr>
    </w:p>
    <w:p w:rsidR="004B3980" w:rsidRPr="00AD190A" w:rsidRDefault="004B3980" w:rsidP="004B3980">
      <w:pPr>
        <w:ind w:left="1418"/>
        <w:jc w:val="both"/>
        <w:rPr>
          <w:rFonts w:asciiTheme="minorHAnsi" w:hAnsiTheme="minorHAnsi"/>
        </w:rPr>
      </w:pPr>
      <w:r w:rsidRPr="00AD190A">
        <w:rPr>
          <w:rFonts w:asciiTheme="minorHAnsi" w:hAnsiTheme="minorHAnsi"/>
        </w:rPr>
        <w:t>Justificativa:</w:t>
      </w:r>
    </w:p>
    <w:p w:rsidR="004B3980" w:rsidRPr="00AD190A" w:rsidRDefault="004B3980" w:rsidP="004B3980">
      <w:pPr>
        <w:pStyle w:val="Recuodecorpodetexto"/>
        <w:rPr>
          <w:rFonts w:asciiTheme="minorHAnsi" w:hAnsiTheme="minorHAnsi"/>
        </w:rPr>
      </w:pPr>
    </w:p>
    <w:p w:rsidR="00634BE0" w:rsidRPr="00FC0264" w:rsidRDefault="009225CF" w:rsidP="00634BE0">
      <w:pPr>
        <w:jc w:val="both"/>
        <w:rPr>
          <w:rFonts w:cs="Arial"/>
          <w:color w:val="000000" w:themeColor="text1"/>
          <w:sz w:val="28"/>
          <w:szCs w:val="28"/>
        </w:rPr>
      </w:pPr>
      <w:r w:rsidRPr="00AD190A">
        <w:rPr>
          <w:rFonts w:asciiTheme="minorHAnsi" w:hAnsiTheme="minorHAnsi"/>
        </w:rPr>
        <w:t>A iniciativa atende</w:t>
      </w:r>
      <w:r w:rsidR="004B3980" w:rsidRPr="00AD190A">
        <w:rPr>
          <w:rFonts w:asciiTheme="minorHAnsi" w:hAnsiTheme="minorHAnsi"/>
        </w:rPr>
        <w:t xml:space="preserve"> solicitações encaminhadas a este vereador, </w:t>
      </w:r>
      <w:r w:rsidR="00A0469B" w:rsidRPr="00AD190A">
        <w:rPr>
          <w:rFonts w:asciiTheme="minorHAnsi" w:hAnsiTheme="minorHAnsi"/>
        </w:rPr>
        <w:t xml:space="preserve">por membros </w:t>
      </w:r>
      <w:r w:rsidR="000F763F" w:rsidRPr="00AD190A">
        <w:rPr>
          <w:rFonts w:asciiTheme="minorHAnsi" w:hAnsiTheme="minorHAnsi"/>
        </w:rPr>
        <w:t>da comunidade</w:t>
      </w:r>
      <w:r w:rsidR="00BD6A98" w:rsidRPr="00AD190A">
        <w:rPr>
          <w:rFonts w:asciiTheme="minorHAnsi" w:hAnsiTheme="minorHAnsi"/>
        </w:rPr>
        <w:t xml:space="preserve"> </w:t>
      </w:r>
      <w:r w:rsidR="00AD190A" w:rsidRPr="00AD190A">
        <w:rPr>
          <w:rFonts w:asciiTheme="minorHAnsi" w:hAnsiTheme="minorHAnsi"/>
        </w:rPr>
        <w:t xml:space="preserve">que </w:t>
      </w:r>
      <w:r w:rsidR="00F6707E">
        <w:rPr>
          <w:rFonts w:asciiTheme="minorHAnsi" w:hAnsiTheme="minorHAnsi"/>
        </w:rPr>
        <w:t>preocupados</w:t>
      </w:r>
      <w:r w:rsidR="00047EC6">
        <w:rPr>
          <w:rFonts w:asciiTheme="minorHAnsi" w:hAnsiTheme="minorHAnsi"/>
        </w:rPr>
        <w:t xml:space="preserve"> </w:t>
      </w:r>
      <w:r w:rsidR="00CA4D44">
        <w:rPr>
          <w:rFonts w:asciiTheme="minorHAnsi" w:hAnsiTheme="minorHAnsi"/>
        </w:rPr>
        <w:t>com a estética central e turística da cidade, apresentaram esta idéia que vai em anexo a presente indicação, como forma de melhorar visualmente cidade na questão de eliminação de resíduos. Como já há um planejamento de revitalização de algumas áreas e pontos turísticos da cidade essa solução vem bem a servir no seu propósito.</w:t>
      </w:r>
    </w:p>
    <w:p w:rsidR="00976C20" w:rsidRPr="00AD190A" w:rsidRDefault="00976C20" w:rsidP="00E53684">
      <w:pPr>
        <w:pStyle w:val="Recuodecorpodetexto"/>
        <w:ind w:left="0"/>
        <w:jc w:val="both"/>
        <w:rPr>
          <w:rFonts w:asciiTheme="minorHAnsi" w:hAnsiTheme="minorHAnsi"/>
        </w:rPr>
      </w:pP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E53684" w:rsidRPr="00AD190A" w:rsidRDefault="00BD6A98" w:rsidP="009C0956">
      <w:pPr>
        <w:rPr>
          <w:rFonts w:asciiTheme="minorHAnsi" w:hAnsiTheme="minorHAnsi"/>
          <w:szCs w:val="24"/>
        </w:rPr>
      </w:pPr>
      <w:r w:rsidRPr="00AD190A">
        <w:rPr>
          <w:rFonts w:asciiTheme="minorHAnsi" w:hAnsiTheme="minorHAnsi"/>
          <w:szCs w:val="24"/>
        </w:rPr>
        <w:t>Canela,</w:t>
      </w:r>
      <w:r w:rsidR="00047EC6">
        <w:rPr>
          <w:rFonts w:asciiTheme="minorHAnsi" w:hAnsiTheme="minorHAnsi"/>
          <w:szCs w:val="24"/>
        </w:rPr>
        <w:t xml:space="preserve"> 16</w:t>
      </w:r>
      <w:r w:rsidR="00AD190A" w:rsidRPr="00AD190A">
        <w:rPr>
          <w:rFonts w:asciiTheme="minorHAnsi" w:hAnsiTheme="minorHAnsi"/>
          <w:szCs w:val="24"/>
        </w:rPr>
        <w:t xml:space="preserve"> de </w:t>
      </w:r>
      <w:r w:rsidR="00634BE0">
        <w:rPr>
          <w:rFonts w:asciiTheme="minorHAnsi" w:hAnsiTheme="minorHAnsi"/>
          <w:szCs w:val="24"/>
        </w:rPr>
        <w:t>Junho</w:t>
      </w:r>
      <w:r w:rsidR="000F763F" w:rsidRPr="00AD190A">
        <w:rPr>
          <w:rFonts w:asciiTheme="minorHAnsi" w:hAnsiTheme="minorHAnsi"/>
          <w:szCs w:val="24"/>
        </w:rPr>
        <w:t xml:space="preserve"> de 2014</w:t>
      </w:r>
      <w:r w:rsidR="006315C8" w:rsidRPr="00AD190A">
        <w:rPr>
          <w:rFonts w:asciiTheme="minorHAnsi" w:hAnsiTheme="minorHAnsi"/>
          <w:szCs w:val="24"/>
        </w:rPr>
        <w:t>.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5D5B37" w:rsidRDefault="005D5B37" w:rsidP="005D5B37">
      <w:pPr>
        <w:jc w:val="center"/>
        <w:rPr>
          <w:rFonts w:asciiTheme="minorHAnsi" w:hAnsiTheme="minorHAnsi" w:cs="Segoe UI"/>
          <w:sz w:val="20"/>
        </w:rPr>
      </w:pPr>
      <w:r w:rsidRPr="00AD190A"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5530"/>
            <wp:effectExtent l="19050" t="0" r="952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4" w:rsidRDefault="00CA4D44" w:rsidP="005D5B37">
      <w:pPr>
        <w:jc w:val="center"/>
        <w:rPr>
          <w:rFonts w:asciiTheme="minorHAnsi" w:hAnsiTheme="minorHAnsi" w:cs="Segoe UI"/>
          <w:sz w:val="20"/>
        </w:rPr>
      </w:pPr>
    </w:p>
    <w:p w:rsidR="00CA4D44" w:rsidRDefault="00CA4D44" w:rsidP="005D5B37">
      <w:pPr>
        <w:jc w:val="center"/>
        <w:rPr>
          <w:rFonts w:asciiTheme="minorHAnsi" w:hAnsiTheme="minorHAnsi" w:cs="Segoe UI"/>
          <w:sz w:val="20"/>
        </w:rPr>
      </w:pPr>
    </w:p>
    <w:p w:rsidR="00CA4D44" w:rsidRDefault="00CA4D44" w:rsidP="00CA4D44">
      <w:pPr>
        <w:spacing w:before="100" w:beforeAutospacing="1" w:after="100" w:afterAutospacing="1" w:line="285" w:lineRule="atLeast"/>
        <w:jc w:val="both"/>
        <w:outlineLvl w:val="1"/>
        <w:rPr>
          <w:rFonts w:asciiTheme="minorHAnsi" w:hAnsiTheme="minorHAnsi" w:cs="Arial"/>
          <w:b/>
          <w:bCs/>
          <w:caps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aps/>
          <w:color w:val="000000" w:themeColor="text1"/>
          <w:sz w:val="28"/>
          <w:szCs w:val="28"/>
        </w:rPr>
        <w:lastRenderedPageBreak/>
        <w:t>SISTEMA ECOLÓGICO DE ACONDICIONAMENTO SUBTERRÂNEO DE L</w:t>
      </w:r>
      <w:r>
        <w:rPr>
          <w:rFonts w:asciiTheme="minorHAnsi" w:hAnsiTheme="minorHAnsi" w:cs="Arial"/>
          <w:b/>
          <w:bCs/>
          <w:caps/>
          <w:color w:val="000000" w:themeColor="text1"/>
          <w:sz w:val="28"/>
          <w:szCs w:val="28"/>
        </w:rPr>
        <w:t>IXO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Neste caso usaremos a empresa SOTKON como exemplo.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2581275" cy="4267200"/>
            <wp:effectExtent l="19050" t="0" r="9525" b="0"/>
            <wp:docPr id="3" name="Imagem 1" descr="http://wordbrasil.files.wordpress.com/2011/11/sotkon-blog.jpg?w=62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brasil.files.wordpress.com/2011/11/sotkon-blog.jpg?w=62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Com aproximadamente 20 mil unidades instaladas em várias partes do mundo, a empresa portuguesa Sotkon está lançando no Brasil um sistema patenteado, totalmente ecológico para coleta de resíduos. É o sistema mais simples para atender um grave problema, que é o lixo urbano. Com 99% dos materiais utilizados recicláveis, o sistema permite reduzir os custos da coleta em até 30%, utilizando menos mão de obra, deslocamento de veículos e energia, enfim, com otimização da operação de coleta por parte das concessionárias.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 xml:space="preserve">A primeira cidade brasileira a receber os coletores Sotkon instalados no subsolo é Paulínia (a 117 km de São Paulo), onde os principais corredores começam a receber a 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>instalação de 50 conjuntos, operados a cargo da empresa Corpus, de limpeza urbana. Com a separação do lixo no momento do descarte, também há redução de custos com a separação.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É um sistema muito premiado na Europa, como o de melhor custo/benefício operacional e estético.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2238375" cy="2238375"/>
            <wp:effectExtent l="19050" t="0" r="9525" b="0"/>
            <wp:docPr id="4" name="Imagem 2" descr="http://wordbrasil.files.wordpress.com/2011/11/sotkon-1-blog.jpg?w=62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dbrasil.files.wordpress.com/2011/11/sotkon-1-blog.jpg?w=62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Segundo Sergio Machado, diretor-geral da Sotkon Brasil, empresa do Grupo Allegro Participações, o sistema consiste de recipientes em aço inoxidável colocadas na superfície sobre grandes contentores subterrâneos que comportam 3 metros cúbicos de lixo, equivalente a 3000 litros. O sistema foi concebido focando ergonomia, facilidade de utilização e higiene e segurança. Uma grua hidráulica de pequenas dimensões automáticas, colocado no teto da caixa de recolha do caminhão tradicional, permite que se faça tanto a coleta do contêineres subterrâneos como dos contentores tradicionais de rua.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O conceito Sotkon de coleta nasceu na Espanha em 1995 e rapidamente se espalhou por todo o mundo em razão da sua simplicidade. Por ser um sistema modular, as lixeiras tradicionais podem ser substituídas pelos coletores Sotkon e mais conjuntos podem ser acrescentados para atender demandas locais. É fácil de limpar e manter e evita a infiltração da água.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238375" cy="2238375"/>
            <wp:effectExtent l="19050" t="0" r="9525" b="0"/>
            <wp:docPr id="5" name="Imagem 3" descr="http://wordbrasil.files.wordpress.com/2011/11/sotkon-3-blog.jpg?w=62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dbrasil.files.wordpress.com/2011/11/sotkon-3-blog.jpg?w=62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O contentor é preenchido de forma equilibrada em razão da montagem central da lixeira. Como o sistema permite e estimula a separação de lixo desde a origem, incentivando a reciclagem e diminuem as quantidades a ser enviadas ao aterro. A redução do número de coletas é devido entre outras coisas ao tamanho dimensionado de 3 metros cúbicos.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“A “conteinerização” tem sido discutida exaustivamente em todo o mundo. Existem várias alternativas possíveis e todas são um grande avanço às “cestas” ou sacos nas calçadas, sujeitos às nossas já tradicionais inundações, todas disputando lugar com pedestres e veículos. Porém as conteinerizações subterrâneas são as que mais trazem benefícios, principalmente em termos de saúde e higiene”, afirma Machado. De acordo com Machado, o sistema elimina o risco de que o lixo seja jogado de um lado para o outro, principalmente nas chuvas, evitando o entupimento de bueiros. Além disso, inibe a ação de eventuais depredações e corte das embalagens tradicionais (sacos de lixo) por vândalos e animais que espalham os dejetos pela cidade, reduzindo também a proliferação de pestes e vetores, além dos fortes odores.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Ocupando uma posição de liderança no mercado ibérico de contentores subterrâneos para a recolha seletiva e indiferenciada de resíduos sólidos urbanos, a SOTKON sempre se orgulhou da forma sustentada como soube crescer e afirmar-se no setor.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 xml:space="preserve">O diretor da Sotkon conta que a Europa e outras regiões no mundo estão abandonando o armazenamento tradicional do lixo para o modelo subterrâneo. “O 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>sistema modifica completamente o que existe hoje, deixando as cidades muito mais limpas visualmente, e preservando o meio ambiente da poluição material e visual, permitindo e incentivando a coleta seletiva e, oferecendo uma grande solução para as cidades e seus condomínios residenciais e empresariais”, afirma.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“Esse sistema contribui para os projetos de coleta seletiva da cidade, reduz o entupimento de bueiros causado pelo lixo espalhado pelas ruas, proporciona segurança aos profissionais envolvidos, uma vez que eles não entram em contato direto com os resíduos no momento da coleta e as calçadas de Paulínia ficarão mais limpas”, diz o prefeito José Pavan Junior.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5905500" cy="3171825"/>
            <wp:effectExtent l="19050" t="0" r="0" b="0"/>
            <wp:docPr id="6" name="Imagem 4" descr="http://wordbrasil.files.wordpress.com/2011/11/sotkon-4.jpg?w=62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dbrasil.files.wordpress.com/2011/11/sotkon-4.jpg?w=62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Sistema ecológico e polivalente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Fácil de instalar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br/>
        <w:t>A instalação dos sistemas SOTKON não podia ser mais simples, exigindo um mínimo de mão-de-obra, tempo e um orçamento reduzido. Os sistemas SOTKON permitem ainda uma instalação tanto em superfícies planas, como em superfícies inclinadas, não criando assim barreiras arquitetônicas.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lastRenderedPageBreak/>
        <w:t>Fácil de utilizar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br/>
        <w:t>Pela simplicidade de utilização, os sistemas SOTKON ajudam a que todos cumpram as suas obrigações ambientais, no que toca à separação dos resíduos domésticos. Embutidos no subsolo, os contentores abandonam a via pública, possibilitando uma maior qualidade de vida.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À superfície, marcos harmoniosamente integrados no espaço urbano, identificam o conteúdo de cada contentor.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Fácil de recolher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br/>
        <w:t>Em cerca de 2 minutos, um só operário consegue extrair, esvaziar e isolar novamente um contentor SOTKON. As tampas são acionadas por amortecedores a gás e os contentores, preparados para funcionar com os habituais veículos de recolha de resíduos de carga posterior e superior, elevam-se com a ajuda de uma grua, não necessitando de qualquer mecanismo elevador adicional.</w:t>
      </w:r>
    </w:p>
    <w:p w:rsidR="00CA4D44" w:rsidRPr="00CA4D44" w:rsidRDefault="00CA4D44" w:rsidP="00CA4D44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Sistema inteligente: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br/>
        <w:t>O sistema de gestão inteligente de resíduos, uma inovação SOTKON, evita a sobrelotação dos contentores. Sempre que necessita ser esvaziado, o ecoponto informa a central, que coordena essa informação com a frota disponível, de modo a enviar para o local um veículo. Em casos urgentes, o sistema comunica diretamente com o veículo de serviço mais próximo.</w:t>
      </w:r>
    </w:p>
    <w:p w:rsidR="00CA4D44" w:rsidRPr="00CA4D44" w:rsidRDefault="00CA4D44" w:rsidP="00A94D60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Sotkon Brasil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 – Av. Gal. Furtado Nascimento, 740, Pinheiros, São Paulo, tel. 11 3021 – 5227</w:t>
      </w:r>
    </w:p>
    <w:p w:rsidR="00CA4D44" w:rsidRPr="00CA4D44" w:rsidRDefault="00CA4D44" w:rsidP="00A94D60">
      <w:pPr>
        <w:spacing w:before="100" w:beforeAutospacing="1" w:after="100" w:afterAutospacing="1" w:line="285" w:lineRule="atLeast"/>
        <w:jc w:val="center"/>
        <w:rPr>
          <w:rFonts w:asciiTheme="minorHAnsi" w:hAnsiTheme="minorHAnsi" w:cs="Arial"/>
          <w:color w:val="000000" w:themeColor="text1"/>
          <w:sz w:val="28"/>
          <w:szCs w:val="28"/>
        </w:rPr>
      </w:pPr>
      <w:hyperlink r:id="rId17" w:history="1">
        <w:r w:rsidRPr="00CA4D44">
          <w:rPr>
            <w:rFonts w:asciiTheme="minorHAnsi" w:hAnsiTheme="minorHAnsi" w:cs="Arial"/>
            <w:b/>
            <w:bCs/>
            <w:color w:val="000000" w:themeColor="text1"/>
            <w:sz w:val="28"/>
            <w:szCs w:val="28"/>
          </w:rPr>
          <w:t>http://www.sotkon.com</w:t>
        </w:r>
      </w:hyperlink>
    </w:p>
    <w:p w:rsidR="00CA4D44" w:rsidRPr="00AD190A" w:rsidRDefault="00CA4D44" w:rsidP="00A94D60">
      <w:pPr>
        <w:spacing w:before="100" w:beforeAutospacing="1" w:after="100" w:afterAutospacing="1" w:line="285" w:lineRule="atLeast"/>
        <w:jc w:val="center"/>
        <w:rPr>
          <w:rFonts w:asciiTheme="minorHAnsi" w:hAnsiTheme="minorHAnsi" w:cs="Segoe UI"/>
          <w:sz w:val="20"/>
        </w:rPr>
      </w:pP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Word Brasil 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– </w:t>
      </w: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Comunicação Empresarial 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t>Tel.: (11) 2579-7435 – redação (11) 6578-7313 / 7652- 9494</w:t>
      </w:r>
      <w:r w:rsidRPr="00CA4D44">
        <w:rPr>
          <w:rFonts w:asciiTheme="minorHAnsi" w:hAnsiTheme="minorHAnsi" w:cs="Arial"/>
          <w:color w:val="000000" w:themeColor="text1"/>
          <w:sz w:val="28"/>
          <w:szCs w:val="28"/>
        </w:rPr>
        <w:br/>
      </w: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atendimento@wordbrasil.com.br</w:t>
      </w:r>
      <w:r w:rsidRPr="00CA4D44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br/>
      </w:r>
      <w:hyperlink r:id="rId18" w:history="1">
        <w:r w:rsidRPr="00CA4D44">
          <w:rPr>
            <w:rFonts w:asciiTheme="minorHAnsi" w:hAnsiTheme="minorHAnsi" w:cs="Arial"/>
            <w:b/>
            <w:bCs/>
            <w:color w:val="000000" w:themeColor="text1"/>
            <w:sz w:val="28"/>
            <w:szCs w:val="28"/>
          </w:rPr>
          <w:t>http://www.wordbrasil.com.br</w:t>
        </w:r>
      </w:hyperlink>
    </w:p>
    <w:sectPr w:rsidR="00CA4D44" w:rsidRPr="00AD190A" w:rsidSect="00E1762D">
      <w:headerReference w:type="even" r:id="rId19"/>
      <w:headerReference w:type="default" r:id="rId20"/>
      <w:footerReference w:type="default" r:id="rId2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84C" w:rsidRDefault="006B384C">
      <w:r>
        <w:separator/>
      </w:r>
    </w:p>
  </w:endnote>
  <w:endnote w:type="continuationSeparator" w:id="1">
    <w:p w:rsidR="006B384C" w:rsidRDefault="006B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84C" w:rsidRDefault="006B384C">
      <w:r>
        <w:separator/>
      </w:r>
    </w:p>
  </w:footnote>
  <w:footnote w:type="continuationSeparator" w:id="1">
    <w:p w:rsidR="006B384C" w:rsidRDefault="006B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74C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47EC6"/>
    <w:rsid w:val="00055DA4"/>
    <w:rsid w:val="00072F26"/>
    <w:rsid w:val="0007517A"/>
    <w:rsid w:val="00086EA9"/>
    <w:rsid w:val="00095653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204815"/>
    <w:rsid w:val="00210444"/>
    <w:rsid w:val="00210C91"/>
    <w:rsid w:val="00214A30"/>
    <w:rsid w:val="00226AEB"/>
    <w:rsid w:val="0023026A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2F73B1"/>
    <w:rsid w:val="00312D01"/>
    <w:rsid w:val="003152A8"/>
    <w:rsid w:val="003153E9"/>
    <w:rsid w:val="00316DDB"/>
    <w:rsid w:val="00345144"/>
    <w:rsid w:val="00356075"/>
    <w:rsid w:val="00361392"/>
    <w:rsid w:val="00361689"/>
    <w:rsid w:val="00382B8C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74C9B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4BE0"/>
    <w:rsid w:val="006369BE"/>
    <w:rsid w:val="00643B39"/>
    <w:rsid w:val="00647F79"/>
    <w:rsid w:val="00650DAF"/>
    <w:rsid w:val="00654A73"/>
    <w:rsid w:val="0065782F"/>
    <w:rsid w:val="0066608F"/>
    <w:rsid w:val="006717DF"/>
    <w:rsid w:val="00681A95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B384C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6CF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2C5"/>
    <w:rsid w:val="00866AB2"/>
    <w:rsid w:val="00870B6F"/>
    <w:rsid w:val="00873CDD"/>
    <w:rsid w:val="00894925"/>
    <w:rsid w:val="008974A4"/>
    <w:rsid w:val="008978EC"/>
    <w:rsid w:val="008A0673"/>
    <w:rsid w:val="008B2C4D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4884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0778"/>
    <w:rsid w:val="009E39A5"/>
    <w:rsid w:val="009E522A"/>
    <w:rsid w:val="009E52C8"/>
    <w:rsid w:val="009E7E1A"/>
    <w:rsid w:val="00A0469B"/>
    <w:rsid w:val="00A06240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4D60"/>
    <w:rsid w:val="00A96E75"/>
    <w:rsid w:val="00AA1838"/>
    <w:rsid w:val="00AA3E81"/>
    <w:rsid w:val="00AA3FAE"/>
    <w:rsid w:val="00AB4E0C"/>
    <w:rsid w:val="00AC2786"/>
    <w:rsid w:val="00AD0481"/>
    <w:rsid w:val="00AD190A"/>
    <w:rsid w:val="00AE3AE6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1777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D6A98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4D44"/>
    <w:rsid w:val="00CA65C7"/>
    <w:rsid w:val="00CB0EBB"/>
    <w:rsid w:val="00CB5480"/>
    <w:rsid w:val="00CB7CA4"/>
    <w:rsid w:val="00CD50C7"/>
    <w:rsid w:val="00CD779B"/>
    <w:rsid w:val="00CE078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70A80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A15BE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6707E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ordbrasil.files.wordpress.com/2011/11/sotkon-3-blog.jpg" TargetMode="External"/><Relationship Id="rId18" Type="http://schemas.openxmlformats.org/officeDocument/2006/relationships/hyperlink" Target="http://www.wordbrasil.com.b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sotkon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ordbrasil.files.wordpress.com/2011/11/sotkon-1-blog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ordbrasil.files.wordpress.com/2011/11/sotkon-4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ordbrasil.files.wordpress.com/2011/11/sotkon-blog.jpg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2</cp:revision>
  <cp:lastPrinted>2014-06-16T16:47:00Z</cp:lastPrinted>
  <dcterms:created xsi:type="dcterms:W3CDTF">2014-06-25T20:03:00Z</dcterms:created>
  <dcterms:modified xsi:type="dcterms:W3CDTF">2014-06-25T20:03:00Z</dcterms:modified>
</cp:coreProperties>
</file>