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894D99">
      <w:pPr>
        <w:pStyle w:val="Ttulo1"/>
        <w:ind w:firstLine="0"/>
      </w:pPr>
    </w:p>
    <w:p w:rsidR="004B3980" w:rsidRDefault="000C5727" w:rsidP="004B3980">
      <w:pPr>
        <w:pStyle w:val="Ttulo1"/>
        <w:rPr>
          <w:b w:val="0"/>
        </w:rPr>
      </w:pPr>
      <w:r>
        <w:t>Indicação nº...</w:t>
      </w:r>
      <w:r w:rsidR="00DF68A6">
        <w:t>.........</w:t>
      </w:r>
      <w:r>
        <w:t>.</w:t>
      </w:r>
      <w:r w:rsidR="00952921">
        <w:t>/2014</w:t>
      </w:r>
      <w:r w:rsidR="004B3980">
        <w:t xml:space="preserve"> </w:t>
      </w:r>
    </w:p>
    <w:p w:rsidR="004B3980" w:rsidRDefault="004B3980" w:rsidP="004B3980">
      <w:pPr>
        <w:ind w:firstLine="1418"/>
        <w:rPr>
          <w:b/>
        </w:rPr>
      </w:pPr>
    </w:p>
    <w:p w:rsidR="004B3980" w:rsidRPr="00696C0F" w:rsidRDefault="00952921" w:rsidP="009C0956">
      <w:pPr>
        <w:pStyle w:val="Cabealho"/>
        <w:tabs>
          <w:tab w:val="clear" w:pos="4419"/>
          <w:tab w:val="clear" w:pos="8838"/>
        </w:tabs>
        <w:rPr>
          <w:rFonts w:cs="Arial"/>
          <w:b/>
          <w:bCs/>
          <w:sz w:val="28"/>
          <w:szCs w:val="28"/>
        </w:rPr>
      </w:pPr>
      <w:r>
        <w:rPr>
          <w:rFonts w:cs="Arial"/>
          <w:b/>
          <w:bCs/>
          <w:sz w:val="28"/>
          <w:szCs w:val="28"/>
        </w:rPr>
        <w:t>Ao</w:t>
      </w:r>
      <w:r w:rsidR="004B3980" w:rsidRPr="00696C0F">
        <w:rPr>
          <w:rFonts w:cs="Arial"/>
          <w:b/>
          <w:bCs/>
          <w:sz w:val="28"/>
          <w:szCs w:val="28"/>
        </w:rPr>
        <w:t xml:space="preserve"> </w:t>
      </w:r>
    </w:p>
    <w:p w:rsidR="004B3980" w:rsidRPr="00696C0F" w:rsidRDefault="00952921" w:rsidP="009C0956">
      <w:pPr>
        <w:pStyle w:val="Cabealho"/>
        <w:tabs>
          <w:tab w:val="clear" w:pos="4419"/>
          <w:tab w:val="clear" w:pos="8838"/>
        </w:tabs>
        <w:rPr>
          <w:rFonts w:cs="Arial"/>
          <w:b/>
          <w:bCs/>
          <w:sz w:val="28"/>
          <w:szCs w:val="28"/>
        </w:rPr>
      </w:pPr>
      <w:r>
        <w:rPr>
          <w:rFonts w:cs="Arial"/>
          <w:b/>
          <w:bCs/>
          <w:sz w:val="28"/>
          <w:szCs w:val="28"/>
        </w:rPr>
        <w:t>Excelentíssimo</w:t>
      </w:r>
      <w:r w:rsidR="004B3980" w:rsidRPr="00696C0F">
        <w:rPr>
          <w:rFonts w:cs="Arial"/>
          <w:b/>
          <w:bCs/>
          <w:sz w:val="28"/>
          <w:szCs w:val="28"/>
        </w:rPr>
        <w:t xml:space="preserve"> </w:t>
      </w:r>
    </w:p>
    <w:p w:rsidR="004B3980" w:rsidRPr="00696C0F" w:rsidRDefault="00952921" w:rsidP="009C0956">
      <w:pPr>
        <w:pStyle w:val="Cabealho"/>
        <w:tabs>
          <w:tab w:val="clear" w:pos="4419"/>
          <w:tab w:val="clear" w:pos="8838"/>
        </w:tabs>
        <w:rPr>
          <w:rFonts w:cs="Arial"/>
          <w:b/>
          <w:bCs/>
          <w:sz w:val="28"/>
          <w:szCs w:val="28"/>
        </w:rPr>
      </w:pPr>
      <w:r>
        <w:rPr>
          <w:rFonts w:cs="Arial"/>
          <w:b/>
          <w:bCs/>
          <w:sz w:val="28"/>
          <w:szCs w:val="28"/>
        </w:rPr>
        <w:t>Sr</w:t>
      </w:r>
      <w:r w:rsidR="004B3980" w:rsidRPr="00696C0F">
        <w:rPr>
          <w:rFonts w:cs="Arial"/>
          <w:b/>
          <w:bCs/>
          <w:sz w:val="28"/>
          <w:szCs w:val="28"/>
        </w:rPr>
        <w:t xml:space="preserve">. </w:t>
      </w:r>
      <w:r>
        <w:rPr>
          <w:rFonts w:cs="Arial"/>
          <w:b/>
          <w:bCs/>
          <w:sz w:val="28"/>
          <w:szCs w:val="28"/>
        </w:rPr>
        <w:t>Fernando Valle</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952921" w:rsidRDefault="004B3980" w:rsidP="00952921">
      <w:pPr>
        <w:rPr>
          <w:b/>
          <w:sz w:val="22"/>
          <w:szCs w:val="22"/>
        </w:rPr>
      </w:pPr>
      <w:r w:rsidRPr="00952921">
        <w:rPr>
          <w:b/>
          <w:sz w:val="22"/>
          <w:szCs w:val="22"/>
        </w:rPr>
        <w:t>Senhor</w:t>
      </w:r>
      <w:r w:rsidR="006E133D" w:rsidRPr="00952921">
        <w:rPr>
          <w:b/>
          <w:sz w:val="22"/>
          <w:szCs w:val="22"/>
        </w:rPr>
        <w:t xml:space="preserve"> </w:t>
      </w:r>
      <w:r w:rsidRPr="00952921">
        <w:rPr>
          <w:b/>
          <w:sz w:val="22"/>
          <w:szCs w:val="22"/>
        </w:rPr>
        <w:t>presidente.</w:t>
      </w:r>
    </w:p>
    <w:p w:rsidR="004B3980" w:rsidRPr="00530E44" w:rsidRDefault="004B3980" w:rsidP="004B3980">
      <w:pPr>
        <w:ind w:firstLine="1418"/>
        <w:rPr>
          <w:sz w:val="22"/>
          <w:szCs w:val="22"/>
        </w:rPr>
      </w:pPr>
    </w:p>
    <w:p w:rsidR="00BA2EBC" w:rsidRPr="00684E0D" w:rsidRDefault="004B3980" w:rsidP="00684E0D">
      <w:pPr>
        <w:autoSpaceDE w:val="0"/>
        <w:autoSpaceDN w:val="0"/>
        <w:adjustRightInd w:val="0"/>
        <w:jc w:val="both"/>
        <w:rPr>
          <w:rFonts w:cs="Arial"/>
          <w:sz w:val="23"/>
          <w:szCs w:val="23"/>
        </w:rPr>
      </w:pPr>
      <w:r w:rsidRPr="00BC4045">
        <w:rPr>
          <w:rFonts w:cs="Arial"/>
          <w:szCs w:val="24"/>
        </w:rPr>
        <w:t>O Vereador que este subscreve, no uso de suas atribuições legais e regimentais, solicita que seja encaminhado ao Senhor Prefeito Municipal</w:t>
      </w:r>
      <w:r w:rsidR="00952921">
        <w:rPr>
          <w:rFonts w:cs="Arial"/>
          <w:szCs w:val="24"/>
        </w:rPr>
        <w:t xml:space="preserve">, </w:t>
      </w:r>
      <w:r w:rsidR="00952921" w:rsidRPr="00952921">
        <w:rPr>
          <w:rFonts w:cs="Arial"/>
          <w:b/>
          <w:szCs w:val="24"/>
        </w:rPr>
        <w:t>o Projeto de Lei Sugestão</w:t>
      </w:r>
      <w:r w:rsidR="009565DA" w:rsidRPr="00BC4045">
        <w:rPr>
          <w:rFonts w:cs="Arial"/>
          <w:szCs w:val="24"/>
        </w:rPr>
        <w:t xml:space="preserve"> </w:t>
      </w:r>
      <w:r w:rsidR="009565DA" w:rsidRPr="00952921">
        <w:rPr>
          <w:rFonts w:cs="Arial"/>
          <w:b/>
          <w:szCs w:val="24"/>
        </w:rPr>
        <w:t>que</w:t>
      </w:r>
      <w:r w:rsidR="009565DA" w:rsidRPr="00BC4045">
        <w:rPr>
          <w:rFonts w:cs="Arial"/>
          <w:szCs w:val="24"/>
        </w:rPr>
        <w:t xml:space="preserve"> </w:t>
      </w:r>
      <w:r w:rsidR="009565DA" w:rsidRPr="00684E0D">
        <w:rPr>
          <w:rFonts w:cs="Arial"/>
          <w:b/>
          <w:szCs w:val="24"/>
        </w:rPr>
        <w:t>“</w:t>
      </w:r>
      <w:r w:rsidR="00684E0D" w:rsidRPr="00684E0D">
        <w:rPr>
          <w:rFonts w:cs="Arial"/>
          <w:b/>
          <w:sz w:val="23"/>
          <w:szCs w:val="23"/>
        </w:rPr>
        <w:t>Institui o “Programa de Alimentação Diferenciada” para Crianças portadoras de Diabetes nas escolas da Rede Municipal de Ensino e dá outras providências.</w:t>
      </w:r>
      <w:r w:rsidR="007717AC" w:rsidRPr="00F468C6">
        <w:rPr>
          <w:rFonts w:cs="Arial"/>
          <w:b/>
          <w:bCs/>
          <w:i/>
          <w:iCs/>
          <w:szCs w:val="24"/>
        </w:rPr>
        <w:t>”</w:t>
      </w:r>
      <w:r w:rsidR="0004186D" w:rsidRPr="00BC4045">
        <w:rPr>
          <w:rFonts w:cs="Arial"/>
          <w:szCs w:val="24"/>
        </w:rPr>
        <w:t xml:space="preserve"> </w:t>
      </w:r>
      <w:r w:rsidR="00821DC4" w:rsidRPr="00BC4045">
        <w:rPr>
          <w:rFonts w:cs="Arial"/>
          <w:szCs w:val="24"/>
        </w:rPr>
        <w:t>como consta na proposta em anexo.</w:t>
      </w:r>
      <w:r w:rsidR="00DE2218" w:rsidRPr="00BC4045">
        <w:rPr>
          <w:rFonts w:cs="Arial"/>
          <w:szCs w:val="24"/>
        </w:rPr>
        <w:t xml:space="preserve"> </w:t>
      </w:r>
      <w:r w:rsidR="009565DA" w:rsidRPr="00BC4045">
        <w:rPr>
          <w:rFonts w:cs="Arial"/>
          <w:szCs w:val="24"/>
        </w:rPr>
        <w:t xml:space="preserve"> </w:t>
      </w:r>
    </w:p>
    <w:p w:rsidR="006E133D" w:rsidRPr="00530E44" w:rsidRDefault="006E133D" w:rsidP="005171EB">
      <w:pPr>
        <w:pStyle w:val="Recuodecorpodetexto"/>
        <w:jc w:val="both"/>
        <w:rPr>
          <w:rFonts w:cs="Arial"/>
          <w:b/>
          <w:sz w:val="22"/>
          <w:szCs w:val="22"/>
        </w:rPr>
      </w:pPr>
    </w:p>
    <w:p w:rsidR="007A3DB0" w:rsidRDefault="007A3DB0" w:rsidP="00952921">
      <w:pPr>
        <w:jc w:val="both"/>
        <w:rPr>
          <w:b/>
          <w:sz w:val="22"/>
          <w:szCs w:val="22"/>
        </w:rPr>
      </w:pPr>
    </w:p>
    <w:p w:rsidR="004B3980" w:rsidRPr="00530E44" w:rsidRDefault="004B3980" w:rsidP="00952921">
      <w:pPr>
        <w:jc w:val="both"/>
        <w:rPr>
          <w:b/>
          <w:sz w:val="22"/>
          <w:szCs w:val="22"/>
        </w:rPr>
      </w:pPr>
      <w:r w:rsidRPr="00530E44">
        <w:rPr>
          <w:b/>
          <w:sz w:val="22"/>
          <w:szCs w:val="22"/>
        </w:rPr>
        <w:t>Justificativa:</w:t>
      </w:r>
    </w:p>
    <w:p w:rsidR="00C839CB" w:rsidRDefault="00C839CB" w:rsidP="00C839CB">
      <w:pPr>
        <w:rPr>
          <w:b/>
        </w:rPr>
      </w:pPr>
    </w:p>
    <w:p w:rsidR="00684E0D" w:rsidRPr="00684E0D" w:rsidRDefault="00684E0D" w:rsidP="00684E0D">
      <w:pPr>
        <w:autoSpaceDE w:val="0"/>
        <w:autoSpaceDN w:val="0"/>
        <w:adjustRightInd w:val="0"/>
        <w:jc w:val="both"/>
        <w:rPr>
          <w:rFonts w:cs="Arial"/>
          <w:szCs w:val="24"/>
        </w:rPr>
      </w:pPr>
      <w:r w:rsidRPr="00684E0D">
        <w:rPr>
          <w:rFonts w:cs="Arial"/>
          <w:szCs w:val="24"/>
        </w:rPr>
        <w:t>Dentre as doenças crônicas da infância, o diabetes é uma das mais comuns, acometendo aproximadamente</w:t>
      </w:r>
      <w:r>
        <w:rPr>
          <w:rFonts w:cs="Arial"/>
          <w:szCs w:val="24"/>
        </w:rPr>
        <w:t xml:space="preserve"> </w:t>
      </w:r>
      <w:r w:rsidRPr="00684E0D">
        <w:rPr>
          <w:rFonts w:cs="Arial"/>
          <w:szCs w:val="24"/>
        </w:rPr>
        <w:t xml:space="preserve">2/3 de todos os casos de diabetes em criança. Atualmente são estimados cinco milhões de diabéticos no Brasil e, destes, cerca de 300 mil são menores de 15 anos. As conseqüências da presença de uma criança com diabetes na família têm sido amplamente debatidas, nos cenários nacionais e internacionais. O adequado manejo da doença nessa população tem se apresentado como um desafio, principalmente para as próprias crianças, em virtude da presença de comportamentos, habilidades e conhecimentos inadequados que colaboram para a não adesão ao tratamento e para o aumento significante de complicações em longo prazo. </w:t>
      </w:r>
      <w:r>
        <w:rPr>
          <w:rFonts w:cs="Arial"/>
          <w:szCs w:val="24"/>
        </w:rPr>
        <w:t>Diante do exposto, evidê</w:t>
      </w:r>
      <w:r w:rsidRPr="00684E0D">
        <w:rPr>
          <w:rFonts w:cs="Arial"/>
          <w:szCs w:val="24"/>
        </w:rPr>
        <w:t>ncia a importância de instituir nas Escolas Municipais um Programa de Alimentação Diferenciada para crianças portadoras de diabetes, razão pelo qual peço apoio para análise e aprovação da presente Proposta.</w:t>
      </w:r>
    </w:p>
    <w:p w:rsidR="00684E0D" w:rsidRPr="00684E0D" w:rsidRDefault="00684E0D" w:rsidP="00684E0D">
      <w:pPr>
        <w:autoSpaceDE w:val="0"/>
        <w:autoSpaceDN w:val="0"/>
        <w:adjustRightInd w:val="0"/>
        <w:jc w:val="both"/>
        <w:rPr>
          <w:rFonts w:cs="Arial"/>
          <w:szCs w:val="24"/>
        </w:rPr>
      </w:pPr>
    </w:p>
    <w:p w:rsidR="00684E0D" w:rsidRDefault="00684E0D" w:rsidP="00C839CB"/>
    <w:p w:rsidR="004B3980" w:rsidRPr="00684E0D" w:rsidRDefault="00D92FFB" w:rsidP="00684E0D">
      <w:pPr>
        <w:tabs>
          <w:tab w:val="left" w:pos="1418"/>
        </w:tabs>
        <w:jc w:val="both"/>
        <w:rPr>
          <w:b/>
          <w:szCs w:val="24"/>
        </w:rPr>
      </w:pPr>
      <w:r w:rsidRPr="00952921">
        <w:rPr>
          <w:b/>
          <w:szCs w:val="24"/>
        </w:rPr>
        <w:t xml:space="preserve">Canela, </w:t>
      </w:r>
      <w:r w:rsidR="00684E0D">
        <w:rPr>
          <w:b/>
          <w:szCs w:val="24"/>
        </w:rPr>
        <w:t>04 de Jul</w:t>
      </w:r>
      <w:r w:rsidR="007A3DB0">
        <w:rPr>
          <w:b/>
          <w:szCs w:val="24"/>
        </w:rPr>
        <w:t xml:space="preserve">ho </w:t>
      </w:r>
      <w:r w:rsidR="00952921" w:rsidRPr="00952921">
        <w:rPr>
          <w:b/>
          <w:szCs w:val="24"/>
        </w:rPr>
        <w:t>de 2014</w:t>
      </w:r>
      <w:r w:rsidR="007A3DB0">
        <w:rPr>
          <w:b/>
          <w:szCs w:val="24"/>
        </w:rPr>
        <w:t>.</w:t>
      </w:r>
      <w:r w:rsidR="00684E0D">
        <w:rPr>
          <w:b/>
          <w:szCs w:val="24"/>
        </w:rPr>
        <w:t xml:space="preserve">                                            </w:t>
      </w:r>
      <w:r w:rsidR="004B3980" w:rsidRPr="00952921">
        <w:rPr>
          <w:b/>
        </w:rPr>
        <w:t>Alberi Dias</w:t>
      </w:r>
    </w:p>
    <w:p w:rsidR="00DE2218" w:rsidRPr="00952921" w:rsidRDefault="00684E0D" w:rsidP="00323203">
      <w:pPr>
        <w:ind w:firstLine="1418"/>
        <w:jc w:val="center"/>
        <w:rPr>
          <w:b/>
        </w:rPr>
      </w:pPr>
      <w:r>
        <w:rPr>
          <w:b/>
          <w:noProof/>
        </w:rPr>
        <w:drawing>
          <wp:anchor distT="0" distB="0" distL="114300" distR="114300" simplePos="0" relativeHeight="251661312" behindDoc="0" locked="0" layoutInCell="1" allowOverlap="1">
            <wp:simplePos x="0" y="0"/>
            <wp:positionH relativeFrom="column">
              <wp:posOffset>3606800</wp:posOffset>
            </wp:positionH>
            <wp:positionV relativeFrom="paragraph">
              <wp:posOffset>298450</wp:posOffset>
            </wp:positionV>
            <wp:extent cx="1524000" cy="695325"/>
            <wp:effectExtent l="19050" t="0" r="0" b="0"/>
            <wp:wrapSquare wrapText="right"/>
            <wp:docPr id="2" name="Imagem 78"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23"/>
                    <pic:cNvPicPr>
                      <a:picLocks noChangeAspect="1" noChangeArrowheads="1"/>
                    </pic:cNvPicPr>
                  </pic:nvPicPr>
                  <pic:blipFill>
                    <a:blip r:embed="rId8" cstate="print"/>
                    <a:srcRect/>
                    <a:stretch>
                      <a:fillRect/>
                    </a:stretch>
                  </pic:blipFill>
                  <pic:spPr bwMode="auto">
                    <a:xfrm>
                      <a:off x="0" y="0"/>
                      <a:ext cx="1524000" cy="695325"/>
                    </a:xfrm>
                    <a:prstGeom prst="rect">
                      <a:avLst/>
                    </a:prstGeom>
                    <a:noFill/>
                  </pic:spPr>
                </pic:pic>
              </a:graphicData>
            </a:graphic>
          </wp:anchor>
        </w:drawing>
      </w:r>
      <w:r>
        <w:rPr>
          <w:b/>
        </w:rPr>
        <w:t xml:space="preserve">                                                  </w:t>
      </w:r>
      <w:r w:rsidR="004B3980" w:rsidRPr="00952921">
        <w:rPr>
          <w:b/>
        </w:rPr>
        <w:t>Vereador - PPS</w:t>
      </w:r>
    </w:p>
    <w:p w:rsidR="007A3DB0" w:rsidRDefault="007A3DB0" w:rsidP="00952921">
      <w:pPr>
        <w:keepNext/>
        <w:widowControl w:val="0"/>
        <w:autoSpaceDE w:val="0"/>
        <w:autoSpaceDN w:val="0"/>
        <w:adjustRightInd w:val="0"/>
        <w:outlineLvl w:val="1"/>
        <w:rPr>
          <w:rFonts w:cs="Arial"/>
          <w:b/>
          <w:szCs w:val="24"/>
        </w:rPr>
      </w:pPr>
    </w:p>
    <w:p w:rsidR="007A3DB0" w:rsidRDefault="007A3DB0" w:rsidP="00952921">
      <w:pPr>
        <w:keepNext/>
        <w:widowControl w:val="0"/>
        <w:autoSpaceDE w:val="0"/>
        <w:autoSpaceDN w:val="0"/>
        <w:adjustRightInd w:val="0"/>
        <w:outlineLvl w:val="1"/>
        <w:rPr>
          <w:rFonts w:cs="Arial"/>
          <w:b/>
          <w:szCs w:val="24"/>
        </w:rPr>
      </w:pPr>
    </w:p>
    <w:p w:rsidR="007A3DB0" w:rsidRDefault="007A3DB0" w:rsidP="00952921">
      <w:pPr>
        <w:keepNext/>
        <w:widowControl w:val="0"/>
        <w:autoSpaceDE w:val="0"/>
        <w:autoSpaceDN w:val="0"/>
        <w:adjustRightInd w:val="0"/>
        <w:outlineLvl w:val="1"/>
        <w:rPr>
          <w:rFonts w:cs="Arial"/>
          <w:b/>
          <w:szCs w:val="24"/>
        </w:rPr>
      </w:pPr>
    </w:p>
    <w:p w:rsidR="007A3DB0" w:rsidRDefault="007A3DB0" w:rsidP="00952921">
      <w:pPr>
        <w:keepNext/>
        <w:widowControl w:val="0"/>
        <w:autoSpaceDE w:val="0"/>
        <w:autoSpaceDN w:val="0"/>
        <w:adjustRightInd w:val="0"/>
        <w:outlineLvl w:val="1"/>
        <w:rPr>
          <w:rFonts w:cs="Arial"/>
          <w:b/>
          <w:szCs w:val="24"/>
        </w:rPr>
      </w:pPr>
    </w:p>
    <w:p w:rsidR="007A3DB0" w:rsidRDefault="007A3DB0" w:rsidP="00952921">
      <w:pPr>
        <w:keepNext/>
        <w:widowControl w:val="0"/>
        <w:autoSpaceDE w:val="0"/>
        <w:autoSpaceDN w:val="0"/>
        <w:adjustRightInd w:val="0"/>
        <w:outlineLvl w:val="1"/>
        <w:rPr>
          <w:rFonts w:cs="Arial"/>
          <w:b/>
          <w:szCs w:val="24"/>
        </w:rPr>
      </w:pPr>
    </w:p>
    <w:p w:rsidR="00C839CB" w:rsidRPr="0055349B" w:rsidRDefault="00C839CB" w:rsidP="00952921">
      <w:pPr>
        <w:keepNext/>
        <w:widowControl w:val="0"/>
        <w:autoSpaceDE w:val="0"/>
        <w:autoSpaceDN w:val="0"/>
        <w:adjustRightInd w:val="0"/>
        <w:outlineLvl w:val="1"/>
        <w:rPr>
          <w:rFonts w:cs="Arial"/>
          <w:b/>
          <w:bCs/>
        </w:rPr>
      </w:pPr>
      <w:r>
        <w:rPr>
          <w:rFonts w:cs="Arial"/>
          <w:b/>
          <w:szCs w:val="24"/>
        </w:rPr>
        <w:t>Proposta de Lei</w:t>
      </w:r>
      <w:r w:rsidR="00952921">
        <w:rPr>
          <w:rFonts w:cs="Arial"/>
          <w:b/>
          <w:szCs w:val="24"/>
        </w:rPr>
        <w:t xml:space="preserve"> Sugestão:</w:t>
      </w:r>
    </w:p>
    <w:p w:rsidR="00C839CB" w:rsidRPr="0055349B" w:rsidRDefault="00C839CB" w:rsidP="00C839CB">
      <w:pPr>
        <w:widowControl w:val="0"/>
        <w:autoSpaceDE w:val="0"/>
        <w:autoSpaceDN w:val="0"/>
        <w:adjustRightInd w:val="0"/>
        <w:ind w:left="4320"/>
        <w:jc w:val="both"/>
        <w:rPr>
          <w:rFonts w:cs="Arial"/>
        </w:rPr>
      </w:pPr>
    </w:p>
    <w:p w:rsidR="00684E0D" w:rsidRDefault="00684E0D" w:rsidP="00684E0D">
      <w:pPr>
        <w:widowControl w:val="0"/>
        <w:autoSpaceDE w:val="0"/>
        <w:autoSpaceDN w:val="0"/>
        <w:adjustRightInd w:val="0"/>
        <w:ind w:left="4111"/>
        <w:rPr>
          <w:rFonts w:cs="Arial"/>
          <w:b/>
          <w:szCs w:val="24"/>
        </w:rPr>
      </w:pPr>
    </w:p>
    <w:p w:rsidR="00C839CB" w:rsidRPr="00C839CB" w:rsidRDefault="00684E0D" w:rsidP="00684E0D">
      <w:pPr>
        <w:widowControl w:val="0"/>
        <w:autoSpaceDE w:val="0"/>
        <w:autoSpaceDN w:val="0"/>
        <w:adjustRightInd w:val="0"/>
        <w:ind w:left="4111"/>
        <w:rPr>
          <w:rFonts w:cs="Arial"/>
          <w:b/>
          <w:bCs/>
        </w:rPr>
      </w:pPr>
      <w:r w:rsidRPr="00684E0D">
        <w:rPr>
          <w:rFonts w:cs="Arial"/>
          <w:b/>
          <w:szCs w:val="24"/>
        </w:rPr>
        <w:t>“</w:t>
      </w:r>
      <w:r w:rsidRPr="00684E0D">
        <w:rPr>
          <w:rFonts w:cs="Arial"/>
          <w:b/>
          <w:sz w:val="23"/>
          <w:szCs w:val="23"/>
        </w:rPr>
        <w:t>Institui o “Programa de Alimentação Diferenciada” para Crianças portadoras de Diabetes nas escolas da Rede Municipal de Ensino e dá outras providências.</w:t>
      </w:r>
      <w:r w:rsidRPr="00F468C6">
        <w:rPr>
          <w:rFonts w:cs="Arial"/>
          <w:b/>
          <w:bCs/>
          <w:i/>
          <w:iCs/>
          <w:szCs w:val="24"/>
        </w:rPr>
        <w:t>”</w:t>
      </w:r>
    </w:p>
    <w:p w:rsidR="00C839CB" w:rsidRDefault="00C839CB" w:rsidP="00C839CB">
      <w:pPr>
        <w:widowControl w:val="0"/>
        <w:autoSpaceDE w:val="0"/>
        <w:autoSpaceDN w:val="0"/>
        <w:adjustRightInd w:val="0"/>
        <w:jc w:val="both"/>
        <w:rPr>
          <w:rFonts w:cs="Arial"/>
        </w:rPr>
      </w:pPr>
    </w:p>
    <w:p w:rsidR="00684E0D" w:rsidRPr="0055349B" w:rsidRDefault="00684E0D" w:rsidP="00C839CB">
      <w:pPr>
        <w:widowControl w:val="0"/>
        <w:autoSpaceDE w:val="0"/>
        <w:autoSpaceDN w:val="0"/>
        <w:adjustRightInd w:val="0"/>
        <w:jc w:val="both"/>
        <w:rPr>
          <w:rFonts w:cs="Arial"/>
        </w:rPr>
      </w:pPr>
    </w:p>
    <w:p w:rsidR="00684E0D" w:rsidRDefault="00684E0D" w:rsidP="00684E0D">
      <w:pPr>
        <w:autoSpaceDE w:val="0"/>
        <w:autoSpaceDN w:val="0"/>
        <w:adjustRightInd w:val="0"/>
        <w:jc w:val="both"/>
        <w:rPr>
          <w:rFonts w:cs="Arial"/>
          <w:b/>
          <w:sz w:val="23"/>
          <w:szCs w:val="23"/>
        </w:rPr>
      </w:pPr>
    </w:p>
    <w:p w:rsidR="00684E0D" w:rsidRDefault="00684E0D" w:rsidP="00684E0D">
      <w:pPr>
        <w:autoSpaceDE w:val="0"/>
        <w:autoSpaceDN w:val="0"/>
        <w:adjustRightInd w:val="0"/>
        <w:jc w:val="both"/>
        <w:rPr>
          <w:rFonts w:cs="Arial"/>
          <w:b/>
          <w:sz w:val="23"/>
          <w:szCs w:val="23"/>
        </w:rPr>
      </w:pPr>
    </w:p>
    <w:p w:rsidR="00684E0D" w:rsidRDefault="00684E0D" w:rsidP="00684E0D">
      <w:pPr>
        <w:autoSpaceDE w:val="0"/>
        <w:autoSpaceDN w:val="0"/>
        <w:adjustRightInd w:val="0"/>
        <w:jc w:val="both"/>
        <w:rPr>
          <w:rFonts w:cs="Arial"/>
          <w:sz w:val="23"/>
          <w:szCs w:val="23"/>
        </w:rPr>
      </w:pPr>
      <w:r w:rsidRPr="00684E0D">
        <w:rPr>
          <w:rFonts w:cs="Arial"/>
          <w:b/>
          <w:sz w:val="23"/>
          <w:szCs w:val="23"/>
        </w:rPr>
        <w:t>Art. 1º -</w:t>
      </w:r>
      <w:r>
        <w:rPr>
          <w:rFonts w:cs="Arial"/>
          <w:sz w:val="23"/>
          <w:szCs w:val="23"/>
        </w:rPr>
        <w:t xml:space="preserve"> Fica instituído no município de Canela o “Programa de Alimentação Diferenciada” para Crianças portadoras de diabetes, nas escolas da Rede Municipal de Ensino, para inclusão no cardápio de merenda escolar.</w:t>
      </w:r>
    </w:p>
    <w:p w:rsidR="00684E0D" w:rsidRDefault="00684E0D" w:rsidP="00684E0D">
      <w:pPr>
        <w:autoSpaceDE w:val="0"/>
        <w:autoSpaceDN w:val="0"/>
        <w:adjustRightInd w:val="0"/>
        <w:rPr>
          <w:rFonts w:cs="Arial"/>
          <w:sz w:val="23"/>
          <w:szCs w:val="23"/>
        </w:rPr>
      </w:pPr>
    </w:p>
    <w:p w:rsidR="00684E0D" w:rsidRDefault="00684E0D" w:rsidP="00684E0D">
      <w:pPr>
        <w:autoSpaceDE w:val="0"/>
        <w:autoSpaceDN w:val="0"/>
        <w:adjustRightInd w:val="0"/>
        <w:jc w:val="both"/>
        <w:rPr>
          <w:rFonts w:cs="Arial"/>
          <w:b/>
          <w:sz w:val="23"/>
          <w:szCs w:val="23"/>
        </w:rPr>
      </w:pPr>
    </w:p>
    <w:p w:rsidR="00684E0D" w:rsidRDefault="00684E0D" w:rsidP="00684E0D">
      <w:pPr>
        <w:autoSpaceDE w:val="0"/>
        <w:autoSpaceDN w:val="0"/>
        <w:adjustRightInd w:val="0"/>
        <w:jc w:val="both"/>
        <w:rPr>
          <w:rFonts w:cs="Arial"/>
          <w:sz w:val="23"/>
          <w:szCs w:val="23"/>
        </w:rPr>
      </w:pPr>
      <w:r w:rsidRPr="00684E0D">
        <w:rPr>
          <w:rFonts w:cs="Arial"/>
          <w:b/>
          <w:sz w:val="23"/>
          <w:szCs w:val="23"/>
        </w:rPr>
        <w:t>Art. 2º -</w:t>
      </w:r>
      <w:r>
        <w:rPr>
          <w:rFonts w:cs="Arial"/>
          <w:sz w:val="23"/>
          <w:szCs w:val="23"/>
        </w:rPr>
        <w:t xml:space="preserve"> O programa será elaborado e coordenado pela Secretaria Municipal de Educação, que seguirá orientação por meio de receituário médico e de nutricionistas, aos quais caberá a supervisão do uso dos alimentos, em todas as escolas municipais.</w:t>
      </w:r>
    </w:p>
    <w:p w:rsidR="00684E0D" w:rsidRDefault="00684E0D" w:rsidP="00684E0D">
      <w:pPr>
        <w:autoSpaceDE w:val="0"/>
        <w:autoSpaceDN w:val="0"/>
        <w:adjustRightInd w:val="0"/>
        <w:rPr>
          <w:rFonts w:cs="Arial"/>
          <w:sz w:val="23"/>
          <w:szCs w:val="23"/>
        </w:rPr>
      </w:pPr>
    </w:p>
    <w:p w:rsidR="00684E0D" w:rsidRDefault="00684E0D" w:rsidP="00684E0D">
      <w:pPr>
        <w:autoSpaceDE w:val="0"/>
        <w:autoSpaceDN w:val="0"/>
        <w:adjustRightInd w:val="0"/>
        <w:jc w:val="both"/>
        <w:rPr>
          <w:rFonts w:cs="Arial"/>
          <w:sz w:val="23"/>
          <w:szCs w:val="23"/>
        </w:rPr>
      </w:pPr>
      <w:r w:rsidRPr="00684E0D">
        <w:rPr>
          <w:rFonts w:cs="Arial"/>
          <w:sz w:val="23"/>
          <w:szCs w:val="23"/>
        </w:rPr>
        <w:t>§ 1º -</w:t>
      </w:r>
      <w:r>
        <w:rPr>
          <w:rFonts w:cs="Arial"/>
          <w:sz w:val="23"/>
          <w:szCs w:val="23"/>
        </w:rPr>
        <w:t xml:space="preserve"> A Secretaria Municipal de Educação deverá elaborar uma relação completa de todas as crianças portadoras de diabetes matriculadas, e as que venham a matricular-se no decorrer do ano letivo, na rede municipal de ensino.</w:t>
      </w:r>
    </w:p>
    <w:p w:rsidR="00684E0D" w:rsidRDefault="00684E0D" w:rsidP="00684E0D">
      <w:pPr>
        <w:autoSpaceDE w:val="0"/>
        <w:autoSpaceDN w:val="0"/>
        <w:adjustRightInd w:val="0"/>
        <w:rPr>
          <w:rFonts w:cs="Arial"/>
          <w:sz w:val="23"/>
          <w:szCs w:val="23"/>
        </w:rPr>
      </w:pPr>
    </w:p>
    <w:p w:rsidR="00684E0D" w:rsidRDefault="00684E0D" w:rsidP="00684E0D">
      <w:pPr>
        <w:autoSpaceDE w:val="0"/>
        <w:autoSpaceDN w:val="0"/>
        <w:adjustRightInd w:val="0"/>
        <w:rPr>
          <w:rFonts w:cs="Arial"/>
          <w:sz w:val="23"/>
          <w:szCs w:val="23"/>
        </w:rPr>
      </w:pPr>
      <w:r w:rsidRPr="00684E0D">
        <w:rPr>
          <w:rFonts w:cs="Arial"/>
          <w:sz w:val="23"/>
          <w:szCs w:val="23"/>
        </w:rPr>
        <w:t>§ 2º -</w:t>
      </w:r>
      <w:r>
        <w:rPr>
          <w:rFonts w:cs="Arial"/>
          <w:sz w:val="23"/>
          <w:szCs w:val="23"/>
        </w:rPr>
        <w:t xml:space="preserve"> De posse da relação dos alunos diabéticos, esses serão inseridos no Programa de Alimentação Diferenciada.</w:t>
      </w:r>
    </w:p>
    <w:p w:rsidR="00684E0D" w:rsidRDefault="00684E0D" w:rsidP="00684E0D">
      <w:pPr>
        <w:autoSpaceDE w:val="0"/>
        <w:autoSpaceDN w:val="0"/>
        <w:adjustRightInd w:val="0"/>
        <w:rPr>
          <w:rFonts w:cs="Arial"/>
          <w:sz w:val="23"/>
          <w:szCs w:val="23"/>
        </w:rPr>
      </w:pPr>
    </w:p>
    <w:p w:rsidR="00684E0D" w:rsidRDefault="00684E0D" w:rsidP="00684E0D">
      <w:pPr>
        <w:autoSpaceDE w:val="0"/>
        <w:autoSpaceDN w:val="0"/>
        <w:adjustRightInd w:val="0"/>
        <w:jc w:val="both"/>
        <w:rPr>
          <w:rFonts w:cs="Arial"/>
          <w:b/>
          <w:sz w:val="23"/>
          <w:szCs w:val="23"/>
        </w:rPr>
      </w:pPr>
    </w:p>
    <w:p w:rsidR="00684E0D" w:rsidRDefault="00684E0D" w:rsidP="00684E0D">
      <w:pPr>
        <w:autoSpaceDE w:val="0"/>
        <w:autoSpaceDN w:val="0"/>
        <w:adjustRightInd w:val="0"/>
        <w:jc w:val="both"/>
        <w:rPr>
          <w:rFonts w:cs="Arial"/>
          <w:sz w:val="23"/>
          <w:szCs w:val="23"/>
        </w:rPr>
      </w:pPr>
      <w:r w:rsidRPr="00684E0D">
        <w:rPr>
          <w:rFonts w:cs="Arial"/>
          <w:b/>
          <w:sz w:val="23"/>
          <w:szCs w:val="23"/>
        </w:rPr>
        <w:t>Art. 3º</w:t>
      </w:r>
      <w:r>
        <w:rPr>
          <w:rFonts w:cs="Arial"/>
          <w:sz w:val="23"/>
          <w:szCs w:val="23"/>
        </w:rPr>
        <w:t xml:space="preserve"> - Caberá à Secretaria Municipal de Saúde fornecer à Secretaria Municipal de</w:t>
      </w:r>
    </w:p>
    <w:p w:rsidR="00684E0D" w:rsidRDefault="00684E0D" w:rsidP="00684E0D">
      <w:pPr>
        <w:autoSpaceDE w:val="0"/>
        <w:autoSpaceDN w:val="0"/>
        <w:adjustRightInd w:val="0"/>
        <w:jc w:val="both"/>
        <w:rPr>
          <w:rFonts w:cs="Arial"/>
          <w:sz w:val="23"/>
          <w:szCs w:val="23"/>
        </w:rPr>
      </w:pPr>
      <w:r>
        <w:rPr>
          <w:rFonts w:cs="Arial"/>
          <w:sz w:val="23"/>
          <w:szCs w:val="23"/>
        </w:rPr>
        <w:t>Educação a relação de alimentação adequada e compatível para crianças portadoras de diabetes, para que o programa possa ser integralmente implantado.</w:t>
      </w:r>
    </w:p>
    <w:p w:rsidR="00684E0D" w:rsidRDefault="00684E0D" w:rsidP="00684E0D">
      <w:pPr>
        <w:autoSpaceDE w:val="0"/>
        <w:autoSpaceDN w:val="0"/>
        <w:adjustRightInd w:val="0"/>
        <w:jc w:val="both"/>
        <w:rPr>
          <w:rFonts w:cs="Arial"/>
          <w:sz w:val="23"/>
          <w:szCs w:val="23"/>
        </w:rPr>
      </w:pPr>
    </w:p>
    <w:p w:rsidR="00684E0D" w:rsidRDefault="00684E0D" w:rsidP="00684E0D">
      <w:pPr>
        <w:autoSpaceDE w:val="0"/>
        <w:autoSpaceDN w:val="0"/>
        <w:adjustRightInd w:val="0"/>
        <w:jc w:val="both"/>
        <w:rPr>
          <w:rFonts w:cs="Arial"/>
          <w:b/>
          <w:sz w:val="23"/>
          <w:szCs w:val="23"/>
        </w:rPr>
      </w:pPr>
    </w:p>
    <w:p w:rsidR="00684E0D" w:rsidRDefault="00684E0D" w:rsidP="00684E0D">
      <w:pPr>
        <w:autoSpaceDE w:val="0"/>
        <w:autoSpaceDN w:val="0"/>
        <w:adjustRightInd w:val="0"/>
        <w:jc w:val="both"/>
        <w:rPr>
          <w:rFonts w:cs="Arial"/>
          <w:sz w:val="23"/>
          <w:szCs w:val="23"/>
        </w:rPr>
      </w:pPr>
      <w:r w:rsidRPr="00684E0D">
        <w:rPr>
          <w:rFonts w:cs="Arial"/>
          <w:b/>
          <w:sz w:val="23"/>
          <w:szCs w:val="23"/>
        </w:rPr>
        <w:t>Art. 4º -</w:t>
      </w:r>
      <w:r>
        <w:rPr>
          <w:rFonts w:cs="Arial"/>
          <w:sz w:val="23"/>
          <w:szCs w:val="23"/>
        </w:rPr>
        <w:t xml:space="preserve"> Caso a merenda escolar seja terceirizada, fica a Secretaria Municipal de Educação responsável em implantar e adequar o programa de alimentação diferenciada aos alunos diabéticos junto às empresas fornecedoras de alimentação.</w:t>
      </w:r>
    </w:p>
    <w:p w:rsidR="00684E0D" w:rsidRDefault="00684E0D" w:rsidP="00684E0D">
      <w:pPr>
        <w:autoSpaceDE w:val="0"/>
        <w:autoSpaceDN w:val="0"/>
        <w:adjustRightInd w:val="0"/>
        <w:jc w:val="both"/>
        <w:rPr>
          <w:rFonts w:cs="Arial"/>
          <w:sz w:val="23"/>
          <w:szCs w:val="23"/>
        </w:rPr>
      </w:pPr>
    </w:p>
    <w:p w:rsidR="00684E0D" w:rsidRDefault="00684E0D" w:rsidP="00684E0D">
      <w:pPr>
        <w:autoSpaceDE w:val="0"/>
        <w:autoSpaceDN w:val="0"/>
        <w:adjustRightInd w:val="0"/>
        <w:jc w:val="both"/>
        <w:rPr>
          <w:rFonts w:cs="Arial"/>
          <w:b/>
          <w:sz w:val="23"/>
          <w:szCs w:val="23"/>
        </w:rPr>
      </w:pPr>
    </w:p>
    <w:p w:rsidR="00684E0D" w:rsidRDefault="00684E0D" w:rsidP="00684E0D">
      <w:pPr>
        <w:autoSpaceDE w:val="0"/>
        <w:autoSpaceDN w:val="0"/>
        <w:adjustRightInd w:val="0"/>
        <w:jc w:val="both"/>
        <w:rPr>
          <w:rFonts w:cs="Arial"/>
          <w:sz w:val="23"/>
          <w:szCs w:val="23"/>
        </w:rPr>
      </w:pPr>
      <w:r w:rsidRPr="00684E0D">
        <w:rPr>
          <w:rFonts w:cs="Arial"/>
          <w:b/>
          <w:sz w:val="23"/>
          <w:szCs w:val="23"/>
        </w:rPr>
        <w:t>Art. 5º -</w:t>
      </w:r>
      <w:r>
        <w:rPr>
          <w:rFonts w:cs="Arial"/>
          <w:sz w:val="23"/>
          <w:szCs w:val="23"/>
        </w:rPr>
        <w:t xml:space="preserve"> A responsabilidade de fiscalizar o cumprimento desta lei cabe aos profissionais da Secretaria de Educação.</w:t>
      </w:r>
    </w:p>
    <w:p w:rsidR="00684E0D" w:rsidRDefault="00684E0D" w:rsidP="00684E0D">
      <w:pPr>
        <w:autoSpaceDE w:val="0"/>
        <w:autoSpaceDN w:val="0"/>
        <w:adjustRightInd w:val="0"/>
        <w:rPr>
          <w:rFonts w:cs="Arial"/>
          <w:sz w:val="23"/>
          <w:szCs w:val="23"/>
        </w:rPr>
      </w:pPr>
    </w:p>
    <w:p w:rsidR="00684E0D" w:rsidRDefault="00684E0D" w:rsidP="00684E0D">
      <w:pPr>
        <w:autoSpaceDE w:val="0"/>
        <w:autoSpaceDN w:val="0"/>
        <w:adjustRightInd w:val="0"/>
        <w:rPr>
          <w:rFonts w:cs="Arial"/>
          <w:b/>
          <w:sz w:val="23"/>
          <w:szCs w:val="23"/>
        </w:rPr>
      </w:pPr>
    </w:p>
    <w:p w:rsidR="00684E0D" w:rsidRDefault="00684E0D" w:rsidP="00684E0D">
      <w:pPr>
        <w:autoSpaceDE w:val="0"/>
        <w:autoSpaceDN w:val="0"/>
        <w:adjustRightInd w:val="0"/>
        <w:jc w:val="both"/>
        <w:rPr>
          <w:rFonts w:cs="Arial"/>
          <w:b/>
          <w:sz w:val="23"/>
          <w:szCs w:val="23"/>
        </w:rPr>
      </w:pPr>
    </w:p>
    <w:p w:rsidR="00684E0D" w:rsidRDefault="00684E0D" w:rsidP="00684E0D">
      <w:pPr>
        <w:autoSpaceDE w:val="0"/>
        <w:autoSpaceDN w:val="0"/>
        <w:adjustRightInd w:val="0"/>
        <w:jc w:val="both"/>
        <w:rPr>
          <w:rFonts w:cs="Arial"/>
          <w:sz w:val="23"/>
          <w:szCs w:val="23"/>
        </w:rPr>
      </w:pPr>
      <w:r w:rsidRPr="00684E0D">
        <w:rPr>
          <w:rFonts w:cs="Arial"/>
          <w:b/>
          <w:sz w:val="23"/>
          <w:szCs w:val="23"/>
        </w:rPr>
        <w:t>Art. 6º -</w:t>
      </w:r>
      <w:r>
        <w:rPr>
          <w:rFonts w:cs="Arial"/>
          <w:sz w:val="23"/>
          <w:szCs w:val="23"/>
        </w:rPr>
        <w:t xml:space="preserve"> As despesas decorrentes da execução da presente lei correrão por conta das dotações orçamentárias próprias, suplementadas se necessário.</w:t>
      </w:r>
    </w:p>
    <w:p w:rsidR="00684E0D" w:rsidRDefault="00684E0D" w:rsidP="00684E0D">
      <w:pPr>
        <w:autoSpaceDE w:val="0"/>
        <w:autoSpaceDN w:val="0"/>
        <w:adjustRightInd w:val="0"/>
        <w:rPr>
          <w:rFonts w:cs="Arial"/>
          <w:sz w:val="23"/>
          <w:szCs w:val="23"/>
        </w:rPr>
      </w:pPr>
    </w:p>
    <w:p w:rsidR="00684E0D" w:rsidRDefault="00684E0D" w:rsidP="00684E0D">
      <w:pPr>
        <w:autoSpaceDE w:val="0"/>
        <w:autoSpaceDN w:val="0"/>
        <w:adjustRightInd w:val="0"/>
        <w:jc w:val="both"/>
        <w:rPr>
          <w:rFonts w:cs="Arial"/>
          <w:b/>
          <w:sz w:val="23"/>
          <w:szCs w:val="23"/>
        </w:rPr>
      </w:pPr>
    </w:p>
    <w:p w:rsidR="00684E0D" w:rsidRDefault="00684E0D" w:rsidP="00684E0D">
      <w:pPr>
        <w:autoSpaceDE w:val="0"/>
        <w:autoSpaceDN w:val="0"/>
        <w:adjustRightInd w:val="0"/>
        <w:jc w:val="both"/>
        <w:rPr>
          <w:rFonts w:cs="Arial"/>
          <w:sz w:val="23"/>
          <w:szCs w:val="23"/>
        </w:rPr>
      </w:pPr>
      <w:r w:rsidRPr="00684E0D">
        <w:rPr>
          <w:rFonts w:cs="Arial"/>
          <w:b/>
          <w:sz w:val="23"/>
          <w:szCs w:val="23"/>
        </w:rPr>
        <w:t>Art. 7º -</w:t>
      </w:r>
      <w:r>
        <w:rPr>
          <w:rFonts w:cs="Arial"/>
          <w:sz w:val="23"/>
          <w:szCs w:val="23"/>
        </w:rPr>
        <w:t xml:space="preserve"> Esta lei entrará em vigor na data de sua publicação, revogadas as disposições em contrário.</w:t>
      </w:r>
    </w:p>
    <w:p w:rsidR="00F468C6" w:rsidRDefault="00F468C6" w:rsidP="00F468C6"/>
    <w:p w:rsidR="00C839CB" w:rsidRPr="0055349B" w:rsidRDefault="00C839CB" w:rsidP="00952921">
      <w:pPr>
        <w:widowControl w:val="0"/>
        <w:autoSpaceDE w:val="0"/>
        <w:autoSpaceDN w:val="0"/>
        <w:adjustRightInd w:val="0"/>
        <w:jc w:val="both"/>
        <w:rPr>
          <w:rFonts w:cs="Arial"/>
        </w:rPr>
      </w:pPr>
    </w:p>
    <w:p w:rsidR="00C839CB" w:rsidRPr="0055349B" w:rsidRDefault="00C839CB" w:rsidP="00C839CB">
      <w:pPr>
        <w:widowControl w:val="0"/>
        <w:autoSpaceDE w:val="0"/>
        <w:autoSpaceDN w:val="0"/>
        <w:adjustRightInd w:val="0"/>
        <w:ind w:firstLine="1418"/>
        <w:jc w:val="both"/>
        <w:rPr>
          <w:rFonts w:cs="Arial"/>
          <w:b/>
          <w:bCs/>
        </w:rPr>
      </w:pPr>
    </w:p>
    <w:p w:rsidR="00C839CB" w:rsidRDefault="00C839CB" w:rsidP="00C839CB"/>
    <w:p w:rsidR="00952921" w:rsidRDefault="00952921" w:rsidP="005171EB">
      <w:pPr>
        <w:tabs>
          <w:tab w:val="left" w:pos="1418"/>
        </w:tabs>
        <w:jc w:val="both"/>
        <w:rPr>
          <w:rFonts w:cs="Arial"/>
          <w:b/>
          <w:bCs/>
          <w:color w:val="000000"/>
        </w:rPr>
      </w:pPr>
    </w:p>
    <w:p w:rsidR="007A3DB0" w:rsidRPr="00F468C6" w:rsidRDefault="007A3DB0" w:rsidP="007A3DB0">
      <w:pPr>
        <w:tabs>
          <w:tab w:val="left" w:pos="1418"/>
        </w:tabs>
        <w:jc w:val="both"/>
        <w:rPr>
          <w:b/>
          <w:szCs w:val="24"/>
        </w:rPr>
      </w:pPr>
      <w:r w:rsidRPr="00952921">
        <w:rPr>
          <w:b/>
          <w:szCs w:val="24"/>
        </w:rPr>
        <w:t xml:space="preserve">Canela, </w:t>
      </w:r>
      <w:r w:rsidR="00684E0D">
        <w:rPr>
          <w:b/>
          <w:szCs w:val="24"/>
        </w:rPr>
        <w:t>04 de Jul</w:t>
      </w:r>
      <w:r>
        <w:rPr>
          <w:b/>
          <w:szCs w:val="24"/>
        </w:rPr>
        <w:t xml:space="preserve">ho </w:t>
      </w:r>
      <w:r w:rsidRPr="00952921">
        <w:rPr>
          <w:b/>
          <w:szCs w:val="24"/>
        </w:rPr>
        <w:t>de 2014</w:t>
      </w:r>
      <w:r>
        <w:rPr>
          <w:b/>
          <w:szCs w:val="24"/>
        </w:rPr>
        <w:t>.</w:t>
      </w:r>
    </w:p>
    <w:p w:rsidR="00C839CB" w:rsidRPr="00952921" w:rsidRDefault="00C839CB" w:rsidP="005171EB">
      <w:pPr>
        <w:tabs>
          <w:tab w:val="left" w:pos="1418"/>
        </w:tabs>
        <w:jc w:val="both"/>
        <w:rPr>
          <w:rFonts w:cs="Arial"/>
          <w:b/>
          <w:szCs w:val="24"/>
        </w:rPr>
      </w:pPr>
    </w:p>
    <w:p w:rsidR="005171EB" w:rsidRDefault="005171EB" w:rsidP="00C839CB">
      <w:pPr>
        <w:tabs>
          <w:tab w:val="left" w:pos="1418"/>
        </w:tabs>
        <w:jc w:val="center"/>
        <w:rPr>
          <w:rFonts w:cs="Arial"/>
          <w:b/>
          <w:szCs w:val="24"/>
        </w:rPr>
      </w:pPr>
    </w:p>
    <w:p w:rsidR="007A3DB0" w:rsidRDefault="007A3DB0" w:rsidP="00C839CB">
      <w:pPr>
        <w:tabs>
          <w:tab w:val="left" w:pos="1418"/>
        </w:tabs>
        <w:jc w:val="center"/>
        <w:rPr>
          <w:rFonts w:cs="Arial"/>
          <w:b/>
          <w:szCs w:val="24"/>
        </w:rPr>
      </w:pPr>
    </w:p>
    <w:p w:rsidR="007A3DB0" w:rsidRDefault="007A3DB0" w:rsidP="00C839CB">
      <w:pPr>
        <w:tabs>
          <w:tab w:val="left" w:pos="1418"/>
        </w:tabs>
        <w:jc w:val="center"/>
        <w:rPr>
          <w:rFonts w:cs="Arial"/>
          <w:b/>
          <w:szCs w:val="24"/>
        </w:rPr>
      </w:pPr>
    </w:p>
    <w:p w:rsidR="007A3DB0" w:rsidRPr="00952921" w:rsidRDefault="007A3DB0" w:rsidP="00C839CB">
      <w:pPr>
        <w:tabs>
          <w:tab w:val="left" w:pos="1418"/>
        </w:tabs>
        <w:jc w:val="center"/>
        <w:rPr>
          <w:rFonts w:cs="Arial"/>
          <w:b/>
          <w:szCs w:val="24"/>
        </w:rPr>
      </w:pPr>
    </w:p>
    <w:p w:rsidR="00684E0D" w:rsidRDefault="00684E0D" w:rsidP="00C839CB">
      <w:pPr>
        <w:ind w:firstLine="1418"/>
        <w:jc w:val="center"/>
        <w:rPr>
          <w:rFonts w:cs="Arial"/>
          <w:b/>
        </w:rPr>
      </w:pPr>
    </w:p>
    <w:p w:rsidR="00684E0D" w:rsidRDefault="00684E0D" w:rsidP="00C839CB">
      <w:pPr>
        <w:ind w:firstLine="1418"/>
        <w:jc w:val="center"/>
        <w:rPr>
          <w:rFonts w:cs="Arial"/>
          <w:b/>
        </w:rPr>
      </w:pPr>
    </w:p>
    <w:p w:rsidR="00684E0D" w:rsidRDefault="00684E0D" w:rsidP="00C839CB">
      <w:pPr>
        <w:ind w:firstLine="1418"/>
        <w:jc w:val="center"/>
        <w:rPr>
          <w:rFonts w:cs="Arial"/>
          <w:b/>
        </w:rPr>
      </w:pPr>
    </w:p>
    <w:p w:rsidR="007D7EB6" w:rsidRPr="00952921" w:rsidRDefault="007D7EB6" w:rsidP="00C839CB">
      <w:pPr>
        <w:ind w:firstLine="1418"/>
        <w:jc w:val="center"/>
        <w:rPr>
          <w:rFonts w:cs="Arial"/>
          <w:b/>
        </w:rPr>
      </w:pPr>
      <w:r w:rsidRPr="00952921">
        <w:rPr>
          <w:rFonts w:cs="Arial"/>
          <w:b/>
        </w:rPr>
        <w:t>Alberi Dias</w:t>
      </w:r>
    </w:p>
    <w:p w:rsidR="007D7EB6" w:rsidRPr="00952921" w:rsidRDefault="007D7EB6" w:rsidP="00C839CB">
      <w:pPr>
        <w:ind w:firstLine="1418"/>
        <w:jc w:val="center"/>
        <w:rPr>
          <w:rFonts w:cs="Arial"/>
          <w:b/>
        </w:rPr>
      </w:pPr>
      <w:r w:rsidRPr="00952921">
        <w:rPr>
          <w:rFonts w:cs="Arial"/>
          <w:b/>
        </w:rPr>
        <w:t>Vereador - PPS</w:t>
      </w:r>
    </w:p>
    <w:p w:rsidR="009565DA" w:rsidRPr="00952921" w:rsidRDefault="00F551CC" w:rsidP="007D7EB6">
      <w:pPr>
        <w:jc w:val="center"/>
        <w:rPr>
          <w:rFonts w:cs="Arial"/>
          <w:b/>
        </w:rPr>
      </w:pPr>
      <w:r w:rsidRPr="00F551CC">
        <w:rPr>
          <w:rFonts w:cs="Arial"/>
          <w:b/>
          <w:noProof/>
        </w:rPr>
        <w:drawing>
          <wp:anchor distT="0" distB="0" distL="114300" distR="114300" simplePos="0" relativeHeight="251659264" behindDoc="0" locked="0" layoutInCell="1" allowOverlap="1">
            <wp:simplePos x="0" y="0"/>
            <wp:positionH relativeFrom="column">
              <wp:posOffset>2530475</wp:posOffset>
            </wp:positionH>
            <wp:positionV relativeFrom="paragraph">
              <wp:posOffset>38735</wp:posOffset>
            </wp:positionV>
            <wp:extent cx="1514475" cy="876300"/>
            <wp:effectExtent l="19050" t="0" r="9525" b="0"/>
            <wp:wrapSquare wrapText="right"/>
            <wp:docPr id="78" name="Imagem 78"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23"/>
                    <pic:cNvPicPr>
                      <a:picLocks noChangeAspect="1" noChangeArrowheads="1"/>
                    </pic:cNvPicPr>
                  </pic:nvPicPr>
                  <pic:blipFill>
                    <a:blip r:embed="rId8" cstate="print"/>
                    <a:srcRect/>
                    <a:stretch>
                      <a:fillRect/>
                    </a:stretch>
                  </pic:blipFill>
                  <pic:spPr bwMode="auto">
                    <a:xfrm>
                      <a:off x="0" y="0"/>
                      <a:ext cx="1514475" cy="876300"/>
                    </a:xfrm>
                    <a:prstGeom prst="rect">
                      <a:avLst/>
                    </a:prstGeom>
                    <a:noFill/>
                  </pic:spPr>
                </pic:pic>
              </a:graphicData>
            </a:graphic>
          </wp:anchor>
        </w:drawing>
      </w:r>
    </w:p>
    <w:sectPr w:rsidR="009565DA" w:rsidRPr="00952921" w:rsidSect="00F468C6">
      <w:headerReference w:type="even" r:id="rId9"/>
      <w:headerReference w:type="default" r:id="rId10"/>
      <w:footerReference w:type="default" r:id="rId11"/>
      <w:pgSz w:w="12240" w:h="15840"/>
      <w:pgMar w:top="2269" w:right="1467" w:bottom="1276" w:left="198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3B3" w:rsidRDefault="009B73B3">
      <w:r>
        <w:separator/>
      </w:r>
    </w:p>
  </w:endnote>
  <w:endnote w:type="continuationSeparator" w:id="1">
    <w:p w:rsidR="009B73B3" w:rsidRDefault="009B73B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Pr="00E8248F" w:rsidRDefault="00536872" w:rsidP="00D742E5">
    <w:pPr>
      <w:pStyle w:val="Rodap"/>
      <w:ind w:left="-284" w:right="-660"/>
      <w:jc w:val="center"/>
      <w:rPr>
        <w:rFonts w:ascii="Phinster" w:hAnsi="Phinster"/>
        <w:sz w:val="16"/>
        <w:szCs w:val="16"/>
      </w:rPr>
    </w:pPr>
    <w:r w:rsidRPr="00E8248F">
      <w:rPr>
        <w:rFonts w:ascii="Phinster" w:hAnsi="Phinster"/>
        <w:sz w:val="16"/>
        <w:szCs w:val="16"/>
      </w:rPr>
      <w:t>Rua Dona Carlinda, 485. CEP: 95680-000 - Canela/RS | Fone/Fax: (54) 3282.1179 | Fone: (</w:t>
    </w:r>
    <w:r>
      <w:rPr>
        <w:rFonts w:ascii="Phinster" w:hAnsi="Phinster"/>
        <w:sz w:val="16"/>
        <w:szCs w:val="16"/>
      </w:rPr>
      <w:t>54) 3282.3828 | E-mail: bancadapps@camaracanela</w:t>
    </w:r>
    <w:r w:rsidRPr="00E8248F">
      <w:rPr>
        <w:rFonts w:ascii="Phinster" w:hAnsi="Phinster"/>
        <w:sz w:val="16"/>
        <w:szCs w:val="16"/>
      </w:rPr>
      <w:t>.com.br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3B3" w:rsidRDefault="009B73B3">
      <w:r>
        <w:separator/>
      </w:r>
    </w:p>
  </w:footnote>
  <w:footnote w:type="continuationSeparator" w:id="1">
    <w:p w:rsidR="009B73B3" w:rsidRDefault="009B73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DC60DD">
    <w:pPr>
      <w:pStyle w:val="Cabealho"/>
      <w:framePr w:wrap="around" w:vAnchor="text" w:hAnchor="margin" w:xAlign="right" w:y="1"/>
      <w:rPr>
        <w:rStyle w:val="Nmerodepgina"/>
      </w:rPr>
    </w:pPr>
    <w:r>
      <w:rPr>
        <w:rStyle w:val="Nmerodepgina"/>
      </w:rPr>
      <w:fldChar w:fldCharType="begin"/>
    </w:r>
    <w:r w:rsidR="00536872">
      <w:rPr>
        <w:rStyle w:val="Nmerodepgina"/>
      </w:rPr>
      <w:instrText xml:space="preserve">PAGE  </w:instrText>
    </w:r>
    <w:r>
      <w:rPr>
        <w:rStyle w:val="Nmerodepgina"/>
      </w:rPr>
      <w:fldChar w:fldCharType="separate"/>
    </w:r>
    <w:r w:rsidR="00536872">
      <w:rPr>
        <w:rStyle w:val="Nmerodepgina"/>
        <w:noProof/>
      </w:rPr>
      <w:t>1</w:t>
    </w:r>
    <w:r>
      <w:rPr>
        <w:rStyle w:val="Nmerodepgina"/>
      </w:rPr>
      <w:fldChar w:fldCharType="end"/>
    </w:r>
  </w:p>
  <w:p w:rsidR="00536872" w:rsidRDefault="0053687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952921"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536872" w:rsidRDefault="0053687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characterSpacingControl w:val="doNotCompress"/>
  <w:hdrShapeDefaults>
    <o:shapedefaults v:ext="edit" spidmax="7170">
      <o:colormenu v:ext="edit" fillcolor="none" strokecolor="none"/>
    </o:shapedefaults>
  </w:hdrShapeDefaults>
  <w:footnotePr>
    <w:footnote w:id="0"/>
    <w:footnote w:id="1"/>
  </w:footnotePr>
  <w:endnotePr>
    <w:endnote w:id="0"/>
    <w:endnote w:id="1"/>
  </w:endnotePr>
  <w:compat/>
  <w:rsids>
    <w:rsidRoot w:val="00C419EE"/>
    <w:rsid w:val="00003009"/>
    <w:rsid w:val="00020133"/>
    <w:rsid w:val="000254B1"/>
    <w:rsid w:val="00026896"/>
    <w:rsid w:val="0004186D"/>
    <w:rsid w:val="00053804"/>
    <w:rsid w:val="00055DA4"/>
    <w:rsid w:val="00066622"/>
    <w:rsid w:val="000958B1"/>
    <w:rsid w:val="00096CF1"/>
    <w:rsid w:val="000A0000"/>
    <w:rsid w:val="000A106D"/>
    <w:rsid w:val="000A1454"/>
    <w:rsid w:val="000A7394"/>
    <w:rsid w:val="000B2755"/>
    <w:rsid w:val="000B4056"/>
    <w:rsid w:val="000B6F27"/>
    <w:rsid w:val="000B74C8"/>
    <w:rsid w:val="000C4F75"/>
    <w:rsid w:val="000C5727"/>
    <w:rsid w:val="001119BE"/>
    <w:rsid w:val="0011290D"/>
    <w:rsid w:val="00116220"/>
    <w:rsid w:val="001225AD"/>
    <w:rsid w:val="001247B9"/>
    <w:rsid w:val="00134E41"/>
    <w:rsid w:val="0013629D"/>
    <w:rsid w:val="00156355"/>
    <w:rsid w:val="001625D6"/>
    <w:rsid w:val="001657C9"/>
    <w:rsid w:val="00181B04"/>
    <w:rsid w:val="001B018A"/>
    <w:rsid w:val="001B5374"/>
    <w:rsid w:val="001B5787"/>
    <w:rsid w:val="001B6494"/>
    <w:rsid w:val="001D43FA"/>
    <w:rsid w:val="001E2648"/>
    <w:rsid w:val="001E3AA0"/>
    <w:rsid w:val="001E67E0"/>
    <w:rsid w:val="00204815"/>
    <w:rsid w:val="00210C91"/>
    <w:rsid w:val="002245B1"/>
    <w:rsid w:val="00232A1A"/>
    <w:rsid w:val="00233BBC"/>
    <w:rsid w:val="002415DF"/>
    <w:rsid w:val="002516D6"/>
    <w:rsid w:val="00251E4B"/>
    <w:rsid w:val="00265556"/>
    <w:rsid w:val="00271466"/>
    <w:rsid w:val="00281D83"/>
    <w:rsid w:val="00283107"/>
    <w:rsid w:val="0028312D"/>
    <w:rsid w:val="00291F37"/>
    <w:rsid w:val="002A32E7"/>
    <w:rsid w:val="002D1C73"/>
    <w:rsid w:val="002E1891"/>
    <w:rsid w:val="002E26CE"/>
    <w:rsid w:val="00312D01"/>
    <w:rsid w:val="00314351"/>
    <w:rsid w:val="003153E9"/>
    <w:rsid w:val="00316DDB"/>
    <w:rsid w:val="00323203"/>
    <w:rsid w:val="003302A6"/>
    <w:rsid w:val="00342039"/>
    <w:rsid w:val="00345144"/>
    <w:rsid w:val="00356075"/>
    <w:rsid w:val="00361392"/>
    <w:rsid w:val="00361689"/>
    <w:rsid w:val="003765C4"/>
    <w:rsid w:val="00382F99"/>
    <w:rsid w:val="003B7348"/>
    <w:rsid w:val="003C1BA8"/>
    <w:rsid w:val="003C78FA"/>
    <w:rsid w:val="003D418C"/>
    <w:rsid w:val="003F722D"/>
    <w:rsid w:val="004622B9"/>
    <w:rsid w:val="004675C9"/>
    <w:rsid w:val="00493A22"/>
    <w:rsid w:val="00495558"/>
    <w:rsid w:val="004A4070"/>
    <w:rsid w:val="004A6FC6"/>
    <w:rsid w:val="004B3980"/>
    <w:rsid w:val="004B499E"/>
    <w:rsid w:val="004B77DC"/>
    <w:rsid w:val="004D0049"/>
    <w:rsid w:val="004D5446"/>
    <w:rsid w:val="004F549C"/>
    <w:rsid w:val="005069D6"/>
    <w:rsid w:val="00507F79"/>
    <w:rsid w:val="00510F55"/>
    <w:rsid w:val="005171EB"/>
    <w:rsid w:val="005223F3"/>
    <w:rsid w:val="00526D69"/>
    <w:rsid w:val="00530E44"/>
    <w:rsid w:val="0053336E"/>
    <w:rsid w:val="005340E8"/>
    <w:rsid w:val="00536872"/>
    <w:rsid w:val="00540E81"/>
    <w:rsid w:val="00550D73"/>
    <w:rsid w:val="00556193"/>
    <w:rsid w:val="00565C5A"/>
    <w:rsid w:val="00567B11"/>
    <w:rsid w:val="00574B92"/>
    <w:rsid w:val="005757D1"/>
    <w:rsid w:val="00576EEB"/>
    <w:rsid w:val="0059392D"/>
    <w:rsid w:val="00595048"/>
    <w:rsid w:val="005A3DA5"/>
    <w:rsid w:val="005A4C44"/>
    <w:rsid w:val="005C6044"/>
    <w:rsid w:val="005D4386"/>
    <w:rsid w:val="005D724C"/>
    <w:rsid w:val="005E6530"/>
    <w:rsid w:val="005F1D39"/>
    <w:rsid w:val="005F3341"/>
    <w:rsid w:val="00603760"/>
    <w:rsid w:val="0061427E"/>
    <w:rsid w:val="00622A7A"/>
    <w:rsid w:val="00625345"/>
    <w:rsid w:val="006369BE"/>
    <w:rsid w:val="00647F79"/>
    <w:rsid w:val="0065782F"/>
    <w:rsid w:val="0066608F"/>
    <w:rsid w:val="006717DF"/>
    <w:rsid w:val="00684E0D"/>
    <w:rsid w:val="00696DC4"/>
    <w:rsid w:val="006A31FE"/>
    <w:rsid w:val="006A72EB"/>
    <w:rsid w:val="006B08A3"/>
    <w:rsid w:val="006B0C43"/>
    <w:rsid w:val="006C2B44"/>
    <w:rsid w:val="006C316A"/>
    <w:rsid w:val="006C6987"/>
    <w:rsid w:val="006D50B0"/>
    <w:rsid w:val="006E133D"/>
    <w:rsid w:val="006E7193"/>
    <w:rsid w:val="006F7814"/>
    <w:rsid w:val="007028E8"/>
    <w:rsid w:val="0070610C"/>
    <w:rsid w:val="00724ECD"/>
    <w:rsid w:val="007250BE"/>
    <w:rsid w:val="00730AD2"/>
    <w:rsid w:val="00754FF6"/>
    <w:rsid w:val="00766466"/>
    <w:rsid w:val="007717AC"/>
    <w:rsid w:val="0077374E"/>
    <w:rsid w:val="00773F27"/>
    <w:rsid w:val="0078130D"/>
    <w:rsid w:val="00792AE4"/>
    <w:rsid w:val="007A3DB0"/>
    <w:rsid w:val="007A4003"/>
    <w:rsid w:val="007B190B"/>
    <w:rsid w:val="007B2F8B"/>
    <w:rsid w:val="007D09BB"/>
    <w:rsid w:val="007D1A63"/>
    <w:rsid w:val="007D7EB6"/>
    <w:rsid w:val="0081519A"/>
    <w:rsid w:val="00815A2E"/>
    <w:rsid w:val="00820C93"/>
    <w:rsid w:val="00821C77"/>
    <w:rsid w:val="00821DC4"/>
    <w:rsid w:val="00823CD2"/>
    <w:rsid w:val="008247A6"/>
    <w:rsid w:val="008255CA"/>
    <w:rsid w:val="00832872"/>
    <w:rsid w:val="008417D6"/>
    <w:rsid w:val="0084279D"/>
    <w:rsid w:val="008428A2"/>
    <w:rsid w:val="00843D33"/>
    <w:rsid w:val="008528FC"/>
    <w:rsid w:val="00857FF2"/>
    <w:rsid w:val="008629BE"/>
    <w:rsid w:val="00873CDD"/>
    <w:rsid w:val="0088585C"/>
    <w:rsid w:val="008922C0"/>
    <w:rsid w:val="00894925"/>
    <w:rsid w:val="00894D99"/>
    <w:rsid w:val="008974A4"/>
    <w:rsid w:val="008B59E6"/>
    <w:rsid w:val="008D2C1D"/>
    <w:rsid w:val="008E016F"/>
    <w:rsid w:val="008E048E"/>
    <w:rsid w:val="008E26D8"/>
    <w:rsid w:val="008E55E6"/>
    <w:rsid w:val="008F30EA"/>
    <w:rsid w:val="008F5345"/>
    <w:rsid w:val="008F75E3"/>
    <w:rsid w:val="00900BC7"/>
    <w:rsid w:val="009124FF"/>
    <w:rsid w:val="00933E3F"/>
    <w:rsid w:val="009356D5"/>
    <w:rsid w:val="00940FEB"/>
    <w:rsid w:val="00951C13"/>
    <w:rsid w:val="00952921"/>
    <w:rsid w:val="009537DA"/>
    <w:rsid w:val="009565DA"/>
    <w:rsid w:val="00962E6E"/>
    <w:rsid w:val="00966FEE"/>
    <w:rsid w:val="0097439E"/>
    <w:rsid w:val="009B012A"/>
    <w:rsid w:val="009B545C"/>
    <w:rsid w:val="009B73B3"/>
    <w:rsid w:val="009C0956"/>
    <w:rsid w:val="009C6DF4"/>
    <w:rsid w:val="009D13AF"/>
    <w:rsid w:val="00A0469B"/>
    <w:rsid w:val="00A06240"/>
    <w:rsid w:val="00A22110"/>
    <w:rsid w:val="00A34244"/>
    <w:rsid w:val="00A35B13"/>
    <w:rsid w:val="00A442F4"/>
    <w:rsid w:val="00A44B22"/>
    <w:rsid w:val="00A462F7"/>
    <w:rsid w:val="00A622EE"/>
    <w:rsid w:val="00A81B81"/>
    <w:rsid w:val="00A91EE7"/>
    <w:rsid w:val="00AA3E81"/>
    <w:rsid w:val="00AA3FAE"/>
    <w:rsid w:val="00AB0753"/>
    <w:rsid w:val="00AB4F25"/>
    <w:rsid w:val="00AD0481"/>
    <w:rsid w:val="00AF2FC5"/>
    <w:rsid w:val="00AF6B75"/>
    <w:rsid w:val="00B054C2"/>
    <w:rsid w:val="00B31B85"/>
    <w:rsid w:val="00B338D5"/>
    <w:rsid w:val="00B34AED"/>
    <w:rsid w:val="00B374A6"/>
    <w:rsid w:val="00B37AC1"/>
    <w:rsid w:val="00B37BB7"/>
    <w:rsid w:val="00B453DA"/>
    <w:rsid w:val="00B560CA"/>
    <w:rsid w:val="00B63EDE"/>
    <w:rsid w:val="00B73D31"/>
    <w:rsid w:val="00B7785C"/>
    <w:rsid w:val="00B85024"/>
    <w:rsid w:val="00B920A7"/>
    <w:rsid w:val="00BA2EBC"/>
    <w:rsid w:val="00BA4193"/>
    <w:rsid w:val="00BB0510"/>
    <w:rsid w:val="00BB28F9"/>
    <w:rsid w:val="00BC4045"/>
    <w:rsid w:val="00BD104F"/>
    <w:rsid w:val="00BE2FF1"/>
    <w:rsid w:val="00BE5F00"/>
    <w:rsid w:val="00BF356C"/>
    <w:rsid w:val="00C05820"/>
    <w:rsid w:val="00C11D43"/>
    <w:rsid w:val="00C323D4"/>
    <w:rsid w:val="00C33F03"/>
    <w:rsid w:val="00C419EE"/>
    <w:rsid w:val="00C45B24"/>
    <w:rsid w:val="00C47C25"/>
    <w:rsid w:val="00C540E6"/>
    <w:rsid w:val="00C66487"/>
    <w:rsid w:val="00C839CB"/>
    <w:rsid w:val="00C8781B"/>
    <w:rsid w:val="00C90235"/>
    <w:rsid w:val="00CA1298"/>
    <w:rsid w:val="00CA1EC2"/>
    <w:rsid w:val="00CA65C7"/>
    <w:rsid w:val="00CB0EBB"/>
    <w:rsid w:val="00CB7CA4"/>
    <w:rsid w:val="00CC7D1D"/>
    <w:rsid w:val="00CD50C7"/>
    <w:rsid w:val="00CE2743"/>
    <w:rsid w:val="00CF3D4D"/>
    <w:rsid w:val="00D00C7C"/>
    <w:rsid w:val="00D230C4"/>
    <w:rsid w:val="00D462CF"/>
    <w:rsid w:val="00D50BC7"/>
    <w:rsid w:val="00D5314A"/>
    <w:rsid w:val="00D66B65"/>
    <w:rsid w:val="00D742E5"/>
    <w:rsid w:val="00D81732"/>
    <w:rsid w:val="00D837C3"/>
    <w:rsid w:val="00D87717"/>
    <w:rsid w:val="00D92FFB"/>
    <w:rsid w:val="00D94742"/>
    <w:rsid w:val="00D9568D"/>
    <w:rsid w:val="00DA5178"/>
    <w:rsid w:val="00DC4D1B"/>
    <w:rsid w:val="00DC60DD"/>
    <w:rsid w:val="00DE2218"/>
    <w:rsid w:val="00DE6401"/>
    <w:rsid w:val="00DF181A"/>
    <w:rsid w:val="00DF19A8"/>
    <w:rsid w:val="00DF3422"/>
    <w:rsid w:val="00DF68A6"/>
    <w:rsid w:val="00E01BB6"/>
    <w:rsid w:val="00E0366B"/>
    <w:rsid w:val="00E20C93"/>
    <w:rsid w:val="00E34627"/>
    <w:rsid w:val="00E66825"/>
    <w:rsid w:val="00E702D9"/>
    <w:rsid w:val="00E8248F"/>
    <w:rsid w:val="00EA15BE"/>
    <w:rsid w:val="00EB341D"/>
    <w:rsid w:val="00EB7F52"/>
    <w:rsid w:val="00EC09B4"/>
    <w:rsid w:val="00EC3346"/>
    <w:rsid w:val="00ED18BF"/>
    <w:rsid w:val="00EE23C0"/>
    <w:rsid w:val="00EE54A1"/>
    <w:rsid w:val="00EF74C0"/>
    <w:rsid w:val="00F01204"/>
    <w:rsid w:val="00F03C0C"/>
    <w:rsid w:val="00F149C6"/>
    <w:rsid w:val="00F21197"/>
    <w:rsid w:val="00F2472C"/>
    <w:rsid w:val="00F26FC8"/>
    <w:rsid w:val="00F30B1A"/>
    <w:rsid w:val="00F428B7"/>
    <w:rsid w:val="00F468C6"/>
    <w:rsid w:val="00F551CC"/>
    <w:rsid w:val="00F71D70"/>
    <w:rsid w:val="00F72FF8"/>
    <w:rsid w:val="00F757C5"/>
    <w:rsid w:val="00F804D8"/>
    <w:rsid w:val="00F83337"/>
    <w:rsid w:val="00F874AF"/>
    <w:rsid w:val="00F91353"/>
    <w:rsid w:val="00F91DF3"/>
    <w:rsid w:val="00F938CD"/>
    <w:rsid w:val="00FB2E2A"/>
    <w:rsid w:val="00FC0DCB"/>
    <w:rsid w:val="00FE1190"/>
    <w:rsid w:val="00FE1200"/>
    <w:rsid w:val="00FE4CB3"/>
    <w:rsid w:val="00FF2F3A"/>
    <w:rsid w:val="00FF48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link w:val="CabealhoChar"/>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uiPriority w:val="22"/>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3629D"/>
    <w:rPr>
      <w:rFonts w:ascii="Arial" w:hAnsi="Arial"/>
      <w:sz w:val="24"/>
    </w:rPr>
  </w:style>
  <w:style w:type="character" w:customStyle="1" w:styleId="CabealhoChar">
    <w:name w:val="Cabeçalho Char"/>
    <w:basedOn w:val="Fontepargpadro"/>
    <w:link w:val="Cabealho"/>
    <w:rsid w:val="005F1D39"/>
    <w:rPr>
      <w:rFonts w:ascii="Arial" w:hAnsi="Arial"/>
      <w:sz w:val="24"/>
    </w:rPr>
  </w:style>
  <w:style w:type="character" w:customStyle="1" w:styleId="ecgrame">
    <w:name w:val="ec_grame"/>
    <w:basedOn w:val="Fontepargpadro"/>
    <w:rsid w:val="005F1D39"/>
  </w:style>
  <w:style w:type="paragraph" w:customStyle="1" w:styleId="Recuodecorpodetexto21">
    <w:name w:val="Recuo de corpo de texto 21"/>
    <w:basedOn w:val="Normal"/>
    <w:rsid w:val="005A4C44"/>
    <w:pPr>
      <w:suppressAutoHyphens/>
      <w:ind w:left="2832"/>
      <w:jc w:val="both"/>
    </w:pPr>
    <w:rPr>
      <w:lang w:eastAsia="ar-SA"/>
    </w:rPr>
  </w:style>
  <w:style w:type="paragraph" w:styleId="Corpodetexto">
    <w:name w:val="Body Text"/>
    <w:basedOn w:val="Normal"/>
    <w:link w:val="CorpodetextoChar"/>
    <w:rsid w:val="005A4C44"/>
    <w:pPr>
      <w:spacing w:after="120"/>
    </w:pPr>
  </w:style>
  <w:style w:type="character" w:customStyle="1" w:styleId="CorpodetextoChar">
    <w:name w:val="Corpo de texto Char"/>
    <w:basedOn w:val="Fontepargpadro"/>
    <w:link w:val="Corpodetexto"/>
    <w:rsid w:val="005A4C44"/>
    <w:rPr>
      <w:rFonts w:ascii="Arial" w:hAnsi="Arial"/>
      <w:sz w:val="24"/>
    </w:rPr>
  </w:style>
  <w:style w:type="paragraph" w:styleId="TextosemFormatao">
    <w:name w:val="Plain Text"/>
    <w:basedOn w:val="Normal"/>
    <w:link w:val="TextosemFormataoChar"/>
    <w:uiPriority w:val="99"/>
    <w:unhideWhenUsed/>
    <w:rsid w:val="00530E44"/>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530E44"/>
    <w:rPr>
      <w:rFonts w:ascii="Consolas" w:eastAsia="Calibri" w:hAnsi="Consolas"/>
      <w:sz w:val="21"/>
      <w:szCs w:val="21"/>
      <w:lang w:eastAsia="en-US"/>
    </w:rPr>
  </w:style>
</w:styles>
</file>

<file path=word/webSettings.xml><?xml version="1.0" encoding="utf-8"?>
<w:webSettings xmlns:r="http://schemas.openxmlformats.org/officeDocument/2006/relationships" xmlns:w="http://schemas.openxmlformats.org/wordprocessingml/2006/main">
  <w:divs>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0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32EAA-0BD3-4B86-A4E4-FA39C0C4E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551</Words>
  <Characters>2979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Jhonny PPS</cp:lastModifiedBy>
  <cp:revision>2</cp:revision>
  <cp:lastPrinted>2009-02-03T16:35:00Z</cp:lastPrinted>
  <dcterms:created xsi:type="dcterms:W3CDTF">2014-07-03T13:42:00Z</dcterms:created>
  <dcterms:modified xsi:type="dcterms:W3CDTF">2014-07-03T13:42:00Z</dcterms:modified>
</cp:coreProperties>
</file>