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894D99">
      <w:pPr>
        <w:pStyle w:val="Ttulo1"/>
        <w:ind w:firstLine="0"/>
      </w:pPr>
    </w:p>
    <w:p w:rsidR="004B3980" w:rsidRDefault="00D85470" w:rsidP="00D85470">
      <w:pPr>
        <w:pStyle w:val="Ttulo1"/>
        <w:ind w:firstLine="0"/>
        <w:rPr>
          <w:b w:val="0"/>
        </w:rPr>
      </w:pPr>
      <w:r>
        <w:t>Indicação</w:t>
      </w:r>
      <w:r w:rsidR="00BF7CC8">
        <w:t xml:space="preserve"> </w:t>
      </w:r>
      <w:r w:rsidR="009E7646">
        <w:t>N</w:t>
      </w:r>
      <w:r w:rsidR="000C5727">
        <w:t>º...</w:t>
      </w:r>
      <w:r w:rsidR="00DF68A6">
        <w:t>.........</w:t>
      </w:r>
      <w:r w:rsidR="000C5727">
        <w:t>.</w:t>
      </w:r>
      <w:r w:rsidR="003E1938">
        <w:t>/2014</w:t>
      </w:r>
      <w:r w:rsidR="004B3980">
        <w:t xml:space="preserve"> </w:t>
      </w:r>
    </w:p>
    <w:p w:rsidR="004B3980" w:rsidRDefault="004B3980" w:rsidP="004B3980">
      <w:pPr>
        <w:ind w:firstLine="1418"/>
        <w:rPr>
          <w:b/>
        </w:rPr>
      </w:pPr>
    </w:p>
    <w:p w:rsidR="004B3980" w:rsidRPr="00696C0F" w:rsidRDefault="003E1938" w:rsidP="009C0956">
      <w:pPr>
        <w:pStyle w:val="Cabealho"/>
        <w:tabs>
          <w:tab w:val="clear" w:pos="4419"/>
          <w:tab w:val="clear" w:pos="8838"/>
        </w:tabs>
        <w:rPr>
          <w:rFonts w:cs="Arial"/>
          <w:b/>
          <w:bCs/>
          <w:sz w:val="28"/>
          <w:szCs w:val="28"/>
        </w:rPr>
      </w:pPr>
      <w:r>
        <w:rPr>
          <w:rFonts w:cs="Arial"/>
          <w:b/>
          <w:bCs/>
          <w:sz w:val="28"/>
          <w:szCs w:val="28"/>
        </w:rPr>
        <w:t>A</w:t>
      </w:r>
      <w:r w:rsidR="00D85470">
        <w:rPr>
          <w:rFonts w:cs="Arial"/>
          <w:b/>
          <w:bCs/>
          <w:sz w:val="28"/>
          <w:szCs w:val="28"/>
        </w:rPr>
        <w:t>o</w:t>
      </w:r>
    </w:p>
    <w:p w:rsidR="004B3980" w:rsidRPr="00696C0F" w:rsidRDefault="003E1938" w:rsidP="009C0956">
      <w:pPr>
        <w:pStyle w:val="Cabealho"/>
        <w:tabs>
          <w:tab w:val="clear" w:pos="4419"/>
          <w:tab w:val="clear" w:pos="8838"/>
        </w:tabs>
        <w:rPr>
          <w:rFonts w:cs="Arial"/>
          <w:b/>
          <w:bCs/>
          <w:sz w:val="28"/>
          <w:szCs w:val="28"/>
        </w:rPr>
      </w:pPr>
      <w:r>
        <w:rPr>
          <w:rFonts w:cs="Arial"/>
          <w:b/>
          <w:bCs/>
          <w:sz w:val="28"/>
          <w:szCs w:val="28"/>
        </w:rPr>
        <w:t>Excelentíssimo</w:t>
      </w:r>
      <w:r w:rsidR="004B3980" w:rsidRPr="00696C0F">
        <w:rPr>
          <w:rFonts w:cs="Arial"/>
          <w:b/>
          <w:bCs/>
          <w:sz w:val="28"/>
          <w:szCs w:val="28"/>
        </w:rPr>
        <w:t xml:space="preserve"> </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 xml:space="preserve">SR. </w:t>
      </w:r>
      <w:r w:rsidR="003E1938">
        <w:rPr>
          <w:rFonts w:cs="Arial"/>
          <w:b/>
          <w:bCs/>
          <w:sz w:val="28"/>
          <w:szCs w:val="28"/>
        </w:rPr>
        <w:t>Fernando Valle</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3E1938" w:rsidRDefault="004B3980" w:rsidP="00D85470">
      <w:pPr>
        <w:rPr>
          <w:b/>
        </w:rPr>
      </w:pPr>
      <w:r w:rsidRPr="003E1938">
        <w:rPr>
          <w:b/>
        </w:rPr>
        <w:t>Senhor</w:t>
      </w:r>
      <w:r w:rsidR="006E133D" w:rsidRPr="003E1938">
        <w:rPr>
          <w:b/>
        </w:rPr>
        <w:t xml:space="preserve"> </w:t>
      </w:r>
      <w:r w:rsidRPr="003E1938">
        <w:rPr>
          <w:b/>
        </w:rPr>
        <w:t>presidente.</w:t>
      </w:r>
    </w:p>
    <w:p w:rsidR="004B3980" w:rsidRDefault="004B3980" w:rsidP="004B3980">
      <w:pPr>
        <w:ind w:firstLine="1418"/>
      </w:pPr>
    </w:p>
    <w:p w:rsidR="00BA2EBC" w:rsidRPr="00323203" w:rsidRDefault="004B3980" w:rsidP="009E7646">
      <w:pPr>
        <w:autoSpaceDE w:val="0"/>
        <w:autoSpaceDN w:val="0"/>
        <w:adjustRightInd w:val="0"/>
        <w:jc w:val="both"/>
        <w:rPr>
          <w:rFonts w:ascii="Helvetica" w:hAnsi="Helvetica" w:cs="Helvetica"/>
          <w:sz w:val="28"/>
          <w:szCs w:val="28"/>
        </w:rPr>
      </w:pPr>
      <w:r w:rsidRPr="007717AC">
        <w:rPr>
          <w:rFonts w:cs="Arial"/>
        </w:rPr>
        <w:t>O Vereador que este subscreve, no uso de suas atribuições legais e regimentais, solicita que seja encaminhado ao Senhor Prefeito Municipal</w:t>
      </w:r>
      <w:r w:rsidR="00CE2743" w:rsidRPr="007717AC">
        <w:rPr>
          <w:rFonts w:cs="Arial"/>
        </w:rPr>
        <w:t>,</w:t>
      </w:r>
      <w:r w:rsidR="00A0469B" w:rsidRPr="009E7646">
        <w:rPr>
          <w:rFonts w:cs="Arial"/>
          <w:b/>
        </w:rPr>
        <w:t xml:space="preserve"> </w:t>
      </w:r>
      <w:r w:rsidR="003E1938" w:rsidRPr="009E7646">
        <w:rPr>
          <w:rFonts w:cs="Arial"/>
          <w:b/>
        </w:rPr>
        <w:t>o</w:t>
      </w:r>
      <w:r w:rsidR="003E1938">
        <w:rPr>
          <w:rFonts w:cs="Arial"/>
        </w:rPr>
        <w:t xml:space="preserve"> </w:t>
      </w:r>
      <w:r w:rsidR="003E1938" w:rsidRPr="0096457E">
        <w:rPr>
          <w:rFonts w:cs="Arial"/>
          <w:b/>
        </w:rPr>
        <w:t xml:space="preserve">Projeto de Lei </w:t>
      </w:r>
      <w:r w:rsidR="00D85470">
        <w:rPr>
          <w:rFonts w:cs="Arial"/>
          <w:b/>
        </w:rPr>
        <w:t>Sugestão</w:t>
      </w:r>
      <w:r w:rsidR="009565DA" w:rsidRPr="00283107">
        <w:rPr>
          <w:rFonts w:cs="Arial"/>
        </w:rPr>
        <w:t xml:space="preserve"> </w:t>
      </w:r>
      <w:r w:rsidR="009565DA" w:rsidRPr="007717AC">
        <w:rPr>
          <w:rFonts w:cs="Arial"/>
          <w:b/>
        </w:rPr>
        <w:t>“</w:t>
      </w:r>
      <w:r w:rsidR="00DB7E21">
        <w:rPr>
          <w:rFonts w:cs="Arial"/>
          <w:b/>
        </w:rPr>
        <w:t xml:space="preserve"> </w:t>
      </w:r>
      <w:r w:rsidR="00DB7E21" w:rsidRPr="00DB7E21">
        <w:rPr>
          <w:b/>
        </w:rPr>
        <w:t>lnstitui o Programa para a VALORIZAÇÃO DE INICIATIVAS ESPORTlVAS - VAE - no âmbito da Secretaria Municipal de Turismo Esporte e Lazer e dá outras providências</w:t>
      </w:r>
      <w:r w:rsidR="009E7646">
        <w:rPr>
          <w:rFonts w:cs="Arial (W1)"/>
        </w:rPr>
        <w:t xml:space="preserve"> </w:t>
      </w:r>
      <w:r w:rsidR="007D7EB6" w:rsidRPr="003E1938">
        <w:rPr>
          <w:rFonts w:cs="Arial"/>
          <w:b/>
          <w:szCs w:val="24"/>
        </w:rPr>
        <w:t>no</w:t>
      </w:r>
      <w:r w:rsidR="00323203" w:rsidRPr="003E1938">
        <w:rPr>
          <w:rFonts w:cs="Arial"/>
          <w:b/>
          <w:szCs w:val="24"/>
        </w:rPr>
        <w:t xml:space="preserve"> município de Canela</w:t>
      </w:r>
      <w:r w:rsidR="007717AC" w:rsidRPr="007717AC">
        <w:rPr>
          <w:rFonts w:cs="Arial"/>
          <w:b/>
          <w:bCs/>
          <w:i/>
          <w:iCs/>
          <w:szCs w:val="24"/>
        </w:rPr>
        <w:t>”</w:t>
      </w:r>
      <w:r w:rsidR="00FF4863" w:rsidRPr="007717AC">
        <w:rPr>
          <w:rFonts w:cs="Arial"/>
          <w:b/>
          <w:bCs/>
          <w:i/>
          <w:iCs/>
          <w:szCs w:val="24"/>
        </w:rPr>
        <w:t>,</w:t>
      </w:r>
      <w:r w:rsidR="0004186D" w:rsidRPr="007717AC">
        <w:rPr>
          <w:rFonts w:cs="Arial"/>
        </w:rPr>
        <w:t xml:space="preserve"> </w:t>
      </w:r>
      <w:r w:rsidR="00821DC4" w:rsidRPr="007717AC">
        <w:rPr>
          <w:rFonts w:cs="Arial"/>
        </w:rPr>
        <w:t>como consta na proposta em anexo.</w:t>
      </w:r>
      <w:r w:rsidR="00DE2218" w:rsidRPr="007717AC">
        <w:rPr>
          <w:rFonts w:cs="Arial"/>
        </w:rPr>
        <w:t xml:space="preserve"> </w:t>
      </w:r>
      <w:r w:rsidR="009565DA" w:rsidRPr="007717AC">
        <w:rPr>
          <w:rFonts w:cs="Arial"/>
        </w:rPr>
        <w:t xml:space="preserve"> </w:t>
      </w:r>
    </w:p>
    <w:p w:rsidR="006E133D" w:rsidRPr="00DE2218" w:rsidRDefault="006E133D" w:rsidP="007D1A63">
      <w:pPr>
        <w:pStyle w:val="Recuodecorpodetexto"/>
        <w:jc w:val="both"/>
        <w:rPr>
          <w:b/>
        </w:rPr>
      </w:pPr>
    </w:p>
    <w:p w:rsidR="008F5BDE" w:rsidRDefault="008F5BDE" w:rsidP="00D85470">
      <w:pPr>
        <w:jc w:val="both"/>
        <w:rPr>
          <w:b/>
        </w:rPr>
      </w:pPr>
    </w:p>
    <w:p w:rsidR="008F5BDE" w:rsidRDefault="008F5BDE" w:rsidP="00D85470">
      <w:pPr>
        <w:jc w:val="both"/>
        <w:rPr>
          <w:b/>
        </w:rPr>
      </w:pPr>
    </w:p>
    <w:p w:rsidR="004B3980" w:rsidRDefault="004B3980" w:rsidP="00D85470">
      <w:pPr>
        <w:jc w:val="both"/>
        <w:rPr>
          <w:b/>
        </w:rPr>
      </w:pPr>
      <w:r w:rsidRPr="00D742E5">
        <w:rPr>
          <w:b/>
        </w:rPr>
        <w:t>Justificativa:</w:t>
      </w:r>
    </w:p>
    <w:p w:rsidR="007D7EB6" w:rsidRPr="00D742E5" w:rsidRDefault="007D7EB6" w:rsidP="004B3980">
      <w:pPr>
        <w:ind w:left="1418"/>
        <w:jc w:val="both"/>
        <w:rPr>
          <w:b/>
        </w:rPr>
      </w:pPr>
    </w:p>
    <w:p w:rsidR="008F5BDE" w:rsidRDefault="008F5BDE" w:rsidP="008F5BDE">
      <w:pPr>
        <w:jc w:val="both"/>
      </w:pPr>
    </w:p>
    <w:p w:rsidR="00D85470" w:rsidRDefault="008F5BDE" w:rsidP="008F5BDE">
      <w:pPr>
        <w:jc w:val="both"/>
        <w:rPr>
          <w:rFonts w:cs="Arial"/>
          <w:szCs w:val="24"/>
        </w:rPr>
      </w:pPr>
      <w:r>
        <w:t>Tal proposta é similar ao Programa VAI, da Secretaria Municipal de Cultura e visa, por meio de subsídio, contribuir com a prática esportiva amadora de grupos de jovens residentes nas comunidades carentes da cidade - localidades que muitas vezes não possuem sequer um equipamento público e programa direcionado a prática esportiva. O executivo é a proposta de Projeto de Lei apresentada aqui. Esperamos que essa lei possa contribuir, principalmente com a juventude moradora dos extremos da cidade, para o exercício da cidadania através da prática esportiva.Mas, mais do que a Lei, vale ressaltar o todo o processo que a fez nascer. Uma ampla combinação de esforços, contribuições e participação da juventude juntos aos seus representantes no legislativo e servidores do executivo - um verdadeiro exemplo de cidadania e democracia. É nesse sentido que submetemos o assunto a essa Casa de Leis e solicitamos o apoio dos Nobres Vereadores para a sua aprovação.</w:t>
      </w:r>
    </w:p>
    <w:p w:rsidR="00D742E5" w:rsidRPr="00323203" w:rsidRDefault="00D742E5" w:rsidP="004B3980">
      <w:pPr>
        <w:ind w:left="1418"/>
        <w:jc w:val="both"/>
        <w:rPr>
          <w:rFonts w:cs="Arial"/>
          <w:szCs w:val="24"/>
        </w:rPr>
      </w:pPr>
    </w:p>
    <w:p w:rsidR="00DE2218" w:rsidRDefault="00DE2218" w:rsidP="00E252B6">
      <w:pPr>
        <w:tabs>
          <w:tab w:val="left" w:pos="1418"/>
        </w:tabs>
        <w:jc w:val="both"/>
        <w:rPr>
          <w:szCs w:val="24"/>
        </w:rPr>
      </w:pPr>
    </w:p>
    <w:p w:rsidR="00E252B6" w:rsidRPr="00E252B6" w:rsidRDefault="00E252B6" w:rsidP="00E252B6">
      <w:pPr>
        <w:tabs>
          <w:tab w:val="left" w:pos="1418"/>
        </w:tabs>
        <w:jc w:val="both"/>
        <w:rPr>
          <w:b/>
          <w:szCs w:val="24"/>
        </w:rPr>
      </w:pPr>
    </w:p>
    <w:p w:rsidR="00DB7E21" w:rsidRDefault="00DB7E21" w:rsidP="00323203">
      <w:pPr>
        <w:tabs>
          <w:tab w:val="left" w:pos="1418"/>
        </w:tabs>
        <w:jc w:val="both"/>
        <w:rPr>
          <w:rFonts w:cs="Arial"/>
          <w:b/>
          <w:szCs w:val="24"/>
        </w:rPr>
      </w:pPr>
    </w:p>
    <w:p w:rsidR="00DB7E21" w:rsidRDefault="00DB7E21" w:rsidP="00323203">
      <w:pPr>
        <w:tabs>
          <w:tab w:val="left" w:pos="1418"/>
        </w:tabs>
        <w:jc w:val="both"/>
        <w:rPr>
          <w:rFonts w:cs="Arial"/>
          <w:b/>
          <w:szCs w:val="24"/>
        </w:rPr>
      </w:pPr>
    </w:p>
    <w:p w:rsidR="00DB7E21" w:rsidRDefault="00DB7E21" w:rsidP="00323203">
      <w:pPr>
        <w:tabs>
          <w:tab w:val="left" w:pos="1418"/>
        </w:tabs>
        <w:jc w:val="both"/>
        <w:rPr>
          <w:rFonts w:cs="Arial"/>
          <w:b/>
          <w:szCs w:val="24"/>
        </w:rPr>
      </w:pPr>
    </w:p>
    <w:p w:rsidR="00DB7E21" w:rsidRDefault="00DB7E21" w:rsidP="00323203">
      <w:pPr>
        <w:tabs>
          <w:tab w:val="left" w:pos="1418"/>
        </w:tabs>
        <w:jc w:val="both"/>
        <w:rPr>
          <w:rFonts w:cs="Arial"/>
          <w:b/>
          <w:szCs w:val="24"/>
        </w:rPr>
      </w:pPr>
    </w:p>
    <w:p w:rsidR="005A4C44" w:rsidRDefault="00323203" w:rsidP="00323203">
      <w:pPr>
        <w:tabs>
          <w:tab w:val="left" w:pos="1418"/>
        </w:tabs>
        <w:jc w:val="both"/>
        <w:rPr>
          <w:rFonts w:cs="Arial"/>
          <w:b/>
          <w:szCs w:val="24"/>
        </w:rPr>
      </w:pPr>
      <w:r>
        <w:rPr>
          <w:rFonts w:cs="Arial"/>
          <w:b/>
          <w:szCs w:val="24"/>
        </w:rPr>
        <w:t xml:space="preserve">  </w:t>
      </w:r>
      <w:r w:rsidR="005A4C44">
        <w:rPr>
          <w:rFonts w:cs="Arial"/>
          <w:b/>
          <w:szCs w:val="24"/>
        </w:rPr>
        <w:t>Pro</w:t>
      </w:r>
      <w:r w:rsidR="00DB7E21">
        <w:rPr>
          <w:rFonts w:cs="Arial"/>
          <w:b/>
          <w:szCs w:val="24"/>
        </w:rPr>
        <w:t>jeto</w:t>
      </w:r>
      <w:r w:rsidR="005A4C44">
        <w:rPr>
          <w:rFonts w:cs="Arial"/>
          <w:b/>
          <w:szCs w:val="24"/>
        </w:rPr>
        <w:t xml:space="preserve"> de Lei</w:t>
      </w:r>
      <w:r w:rsidR="00E252B6">
        <w:rPr>
          <w:rFonts w:cs="Arial"/>
          <w:b/>
          <w:szCs w:val="24"/>
        </w:rPr>
        <w:t xml:space="preserve"> </w:t>
      </w:r>
      <w:r w:rsidR="00D85470">
        <w:rPr>
          <w:rFonts w:cs="Arial"/>
          <w:b/>
          <w:szCs w:val="24"/>
        </w:rPr>
        <w:t>Sugestão.</w:t>
      </w:r>
    </w:p>
    <w:p w:rsidR="005A4C44" w:rsidRDefault="005A4C44" w:rsidP="005A4C44">
      <w:pPr>
        <w:jc w:val="both"/>
        <w:rPr>
          <w:rFonts w:cs="Arial"/>
          <w:b/>
          <w:szCs w:val="24"/>
        </w:rPr>
      </w:pPr>
    </w:p>
    <w:p w:rsidR="00843F37" w:rsidRDefault="003E1938" w:rsidP="00DB7E21">
      <w:pPr>
        <w:autoSpaceDE w:val="0"/>
        <w:autoSpaceDN w:val="0"/>
        <w:adjustRightInd w:val="0"/>
        <w:rPr>
          <w:rFonts w:ascii="Helvetica" w:hAnsi="Helvetica" w:cs="Helvetica"/>
          <w:sz w:val="28"/>
          <w:szCs w:val="28"/>
        </w:rPr>
      </w:pPr>
      <w:r>
        <w:rPr>
          <w:rFonts w:ascii="Helvetica" w:hAnsi="Helvetica" w:cs="Helvetica"/>
          <w:sz w:val="28"/>
          <w:szCs w:val="28"/>
        </w:rPr>
        <w:t xml:space="preserve">                                                              </w:t>
      </w:r>
    </w:p>
    <w:p w:rsidR="00843F37" w:rsidRDefault="00843F37" w:rsidP="00E252B6">
      <w:pPr>
        <w:autoSpaceDE w:val="0"/>
        <w:autoSpaceDN w:val="0"/>
        <w:adjustRightInd w:val="0"/>
        <w:ind w:left="5387" w:hanging="5387"/>
        <w:rPr>
          <w:rFonts w:ascii="Helvetica" w:hAnsi="Helvetica" w:cs="Helvetica"/>
          <w:sz w:val="28"/>
          <w:szCs w:val="28"/>
        </w:rPr>
      </w:pPr>
    </w:p>
    <w:p w:rsidR="00DB7E21" w:rsidRDefault="00843F37" w:rsidP="00DB7E21">
      <w:pPr>
        <w:autoSpaceDE w:val="0"/>
        <w:autoSpaceDN w:val="0"/>
        <w:adjustRightInd w:val="0"/>
        <w:ind w:left="5387" w:hanging="5387"/>
        <w:jc w:val="both"/>
        <w:rPr>
          <w:rFonts w:ascii="Helvetica" w:hAnsi="Helvetica" w:cs="Helvetica"/>
          <w:sz w:val="28"/>
          <w:szCs w:val="28"/>
        </w:rPr>
      </w:pPr>
      <w:r>
        <w:rPr>
          <w:rFonts w:ascii="Helvetica" w:hAnsi="Helvetica" w:cs="Helvetica"/>
          <w:sz w:val="28"/>
          <w:szCs w:val="28"/>
        </w:rPr>
        <w:t xml:space="preserve">                                    </w:t>
      </w:r>
      <w:r w:rsidR="00DB7E21">
        <w:rPr>
          <w:rFonts w:ascii="Helvetica" w:hAnsi="Helvetica" w:cs="Helvetica"/>
          <w:sz w:val="28"/>
          <w:szCs w:val="28"/>
        </w:rPr>
        <w:t xml:space="preserve">                           </w:t>
      </w:r>
    </w:p>
    <w:p w:rsidR="00323203" w:rsidRDefault="00DB7E21" w:rsidP="00D85470">
      <w:pPr>
        <w:autoSpaceDE w:val="0"/>
        <w:autoSpaceDN w:val="0"/>
        <w:adjustRightInd w:val="0"/>
        <w:ind w:left="5387" w:hanging="5387"/>
        <w:jc w:val="both"/>
        <w:rPr>
          <w:rFonts w:ascii="Helvetica" w:hAnsi="Helvetica" w:cs="Helvetica"/>
          <w:sz w:val="16"/>
          <w:szCs w:val="16"/>
        </w:rPr>
      </w:pPr>
      <w:r>
        <w:rPr>
          <w:rFonts w:ascii="Helvetica" w:hAnsi="Helvetica" w:cs="Helvetica"/>
          <w:sz w:val="28"/>
          <w:szCs w:val="28"/>
        </w:rPr>
        <w:t xml:space="preserve">                                                                      </w:t>
      </w:r>
      <w:r w:rsidR="00843F37">
        <w:rPr>
          <w:rFonts w:ascii="Helvetica" w:hAnsi="Helvetica" w:cs="Helvetica"/>
          <w:sz w:val="28"/>
          <w:szCs w:val="28"/>
        </w:rPr>
        <w:t xml:space="preserve">  </w:t>
      </w:r>
      <w:r w:rsidR="00E252B6" w:rsidRPr="007717AC">
        <w:rPr>
          <w:rFonts w:cs="Arial"/>
          <w:b/>
        </w:rPr>
        <w:t>“</w:t>
      </w:r>
      <w:r w:rsidRPr="00DB7E21">
        <w:rPr>
          <w:b/>
        </w:rPr>
        <w:t>lnstitui o Programa para a VALORIZAÇÃO DE INICIATIVAS ESPORTlVAS - VAE - no âmbito da Secretaria Municipal de Turismo Esporte e Lazer e dá outras providências</w:t>
      </w:r>
    </w:p>
    <w:p w:rsidR="00E252B6" w:rsidRDefault="00E252B6" w:rsidP="00D85470">
      <w:pPr>
        <w:jc w:val="both"/>
        <w:rPr>
          <w:rFonts w:cs="Arial"/>
          <w:b/>
        </w:rPr>
      </w:pPr>
    </w:p>
    <w:p w:rsidR="00E252B6" w:rsidRDefault="00E252B6" w:rsidP="007D7EB6">
      <w:pPr>
        <w:jc w:val="both"/>
        <w:rPr>
          <w:rFonts w:cs="Arial"/>
          <w:b/>
        </w:rPr>
      </w:pPr>
    </w:p>
    <w:p w:rsidR="00EE30C0" w:rsidRDefault="00EE30C0" w:rsidP="008F5BDE">
      <w:pPr>
        <w:rPr>
          <w:b/>
        </w:rPr>
      </w:pPr>
    </w:p>
    <w:p w:rsidR="00DB7E21" w:rsidRDefault="00DB7E21" w:rsidP="008F5BDE">
      <w:pPr>
        <w:rPr>
          <w:rFonts w:cs="Arial"/>
          <w:b/>
        </w:rPr>
      </w:pPr>
      <w:r w:rsidRPr="00DB7E21">
        <w:rPr>
          <w:b/>
        </w:rPr>
        <w:t>Art. 1º</w:t>
      </w:r>
      <w:r w:rsidR="00146BC3">
        <w:rPr>
          <w:b/>
        </w:rPr>
        <w:t>.</w:t>
      </w:r>
      <w:r>
        <w:t xml:space="preserve"> Fica Instituído o Programa para a VALORIZAÇÃO DE INICIATIVAS ESPORTIVAS - VAE - no âmbito da Secretaria Municipal de Turismo, Esporte Lazer, com a finalidade de apoiar financeiramente, por meio de subsídio, atividades esportivas de caráter amador, principalmente de jovens de baixa renda e de regiões do Município desprovidas de recursos e equipamentos esportivos.</w:t>
      </w:r>
    </w:p>
    <w:p w:rsidR="00E252B6" w:rsidRDefault="00E252B6" w:rsidP="008F5BDE">
      <w:pPr>
        <w:rPr>
          <w:sz w:val="28"/>
        </w:rPr>
      </w:pPr>
    </w:p>
    <w:p w:rsidR="00146BC3" w:rsidRDefault="00146BC3" w:rsidP="008F5BDE">
      <w:r w:rsidRPr="00146BC3">
        <w:rPr>
          <w:b/>
        </w:rPr>
        <w:t>Art.  2º</w:t>
      </w:r>
      <w:r>
        <w:rPr>
          <w:b/>
        </w:rPr>
        <w:t>.</w:t>
      </w:r>
      <w:r w:rsidR="00DB7E21">
        <w:t xml:space="preserve"> O Programa VAE tem por objetivos:</w:t>
      </w:r>
      <w:r w:rsidR="00DB7E21">
        <w:br/>
      </w:r>
    </w:p>
    <w:p w:rsidR="00146BC3" w:rsidRDefault="00DB7E21" w:rsidP="008F5BDE">
      <w:pPr>
        <w:rPr>
          <w:b/>
        </w:rPr>
      </w:pPr>
      <w:r w:rsidRPr="00146BC3">
        <w:rPr>
          <w:b/>
        </w:rPr>
        <w:t>I.</w:t>
      </w:r>
      <w:r>
        <w:t xml:space="preserve"> estimular a prática esportiva amadora na cidade de </w:t>
      </w:r>
      <w:r w:rsidR="00146BC3">
        <w:t>Canela, principalmente nas comunidades carentes</w:t>
      </w:r>
      <w:r>
        <w:t xml:space="preserve"> junto a juventude,</w:t>
      </w:r>
      <w:r>
        <w:br/>
      </w:r>
    </w:p>
    <w:p w:rsidR="00146BC3" w:rsidRDefault="00DB7E21" w:rsidP="008F5BDE">
      <w:pPr>
        <w:rPr>
          <w:b/>
        </w:rPr>
      </w:pPr>
      <w:r w:rsidRPr="00146BC3">
        <w:rPr>
          <w:b/>
        </w:rPr>
        <w:t>II.</w:t>
      </w:r>
      <w:r>
        <w:t xml:space="preserve"> promover a cidadania;</w:t>
      </w:r>
      <w:r>
        <w:br/>
      </w:r>
    </w:p>
    <w:p w:rsidR="00146BC3" w:rsidRDefault="00DB7E21" w:rsidP="008F5BDE">
      <w:r w:rsidRPr="00146BC3">
        <w:rPr>
          <w:b/>
        </w:rPr>
        <w:t>III.</w:t>
      </w:r>
      <w:r>
        <w:t xml:space="preserve"> contribuir com dinâmicas esportivas locais e formação de novos atletas;</w:t>
      </w:r>
      <w:r>
        <w:br/>
      </w:r>
    </w:p>
    <w:p w:rsidR="00DB7E21" w:rsidRDefault="00DB7E21" w:rsidP="008F5BDE">
      <w:pPr>
        <w:rPr>
          <w:b/>
          <w:szCs w:val="24"/>
        </w:rPr>
      </w:pPr>
      <w:r>
        <w:t>I</w:t>
      </w:r>
      <w:r w:rsidRPr="00146BC3">
        <w:rPr>
          <w:b/>
        </w:rPr>
        <w:t>V.</w:t>
      </w:r>
      <w:r>
        <w:t xml:space="preserve"> fomentar a convivência comunitária através da pratica esportiva.</w:t>
      </w:r>
    </w:p>
    <w:p w:rsidR="00DB7E21" w:rsidRDefault="00DB7E21" w:rsidP="008F5BDE">
      <w:pPr>
        <w:rPr>
          <w:b/>
          <w:szCs w:val="24"/>
        </w:rPr>
      </w:pPr>
    </w:p>
    <w:p w:rsidR="00146BC3" w:rsidRDefault="00146BC3" w:rsidP="008F5BDE">
      <w:r w:rsidRPr="00146BC3">
        <w:rPr>
          <w:b/>
        </w:rPr>
        <w:t>Art. 3º</w:t>
      </w:r>
      <w:r>
        <w:rPr>
          <w:b/>
        </w:rPr>
        <w:t>.</w:t>
      </w:r>
      <w:r>
        <w:t xml:space="preserve"> Poderão ser destinados ao Programa VAE recursos provenientes de convênios, contratos e acordos no âmbito esportivo celebrado entre instituições, públicas ou privadas, nacional ou estrangeira, e a Secretaria Municipal de Turismo Esportes e Lazer </w:t>
      </w:r>
    </w:p>
    <w:p w:rsidR="00146BC3" w:rsidRDefault="00146BC3" w:rsidP="008F5BDE">
      <w:pPr>
        <w:rPr>
          <w:b/>
        </w:rPr>
      </w:pPr>
    </w:p>
    <w:p w:rsidR="00EE30C0" w:rsidRDefault="00EE30C0" w:rsidP="008F5BDE">
      <w:pPr>
        <w:rPr>
          <w:b/>
        </w:rPr>
      </w:pPr>
    </w:p>
    <w:p w:rsidR="00EE30C0" w:rsidRDefault="00EE30C0" w:rsidP="008F5BDE">
      <w:pPr>
        <w:rPr>
          <w:b/>
        </w:rPr>
      </w:pPr>
    </w:p>
    <w:p w:rsidR="00EE30C0" w:rsidRDefault="00EE30C0" w:rsidP="008F5BDE">
      <w:pPr>
        <w:rPr>
          <w:b/>
        </w:rPr>
      </w:pPr>
    </w:p>
    <w:p w:rsidR="00EE30C0" w:rsidRDefault="00EE30C0" w:rsidP="008F5BDE">
      <w:pPr>
        <w:rPr>
          <w:b/>
        </w:rPr>
      </w:pPr>
    </w:p>
    <w:p w:rsidR="00EE30C0" w:rsidRDefault="00EE30C0" w:rsidP="008F5BDE">
      <w:pPr>
        <w:rPr>
          <w:b/>
        </w:rPr>
      </w:pPr>
    </w:p>
    <w:p w:rsidR="00146BC3" w:rsidRDefault="00146BC3" w:rsidP="008F5BDE">
      <w:r w:rsidRPr="00146BC3">
        <w:rPr>
          <w:b/>
        </w:rPr>
        <w:lastRenderedPageBreak/>
        <w:t>Art. 4º.</w:t>
      </w:r>
      <w:r>
        <w:t xml:space="preserve"> Os recursos destinados ao Programa VAE deverão ser aplicados em atividades que visem fomentar e estimular o esporte amador no Município de Canela, vinculado a diversas modalidades esportivas, consagradas ou não, relevantes para o desenvolvimento esportivo e social, bem como a formação para a cidadania esportiva no Município.</w:t>
      </w:r>
      <w:r>
        <w:br/>
      </w:r>
    </w:p>
    <w:p w:rsidR="00146BC3" w:rsidRDefault="00146BC3" w:rsidP="008F5BDE">
      <w:r w:rsidRPr="00146BC3">
        <w:rPr>
          <w:b/>
        </w:rPr>
        <w:t>§1º.</w:t>
      </w:r>
      <w:r>
        <w:t xml:space="preserve"> É vedada a aplicação de recursos do Programa VAE em projetos originários dos poderes públicos municipal, estadual ou federal.</w:t>
      </w:r>
      <w:r>
        <w:br/>
      </w:r>
    </w:p>
    <w:p w:rsidR="00146BC3" w:rsidRDefault="00146BC3" w:rsidP="008F5BDE">
      <w:r w:rsidRPr="00146BC3">
        <w:rPr>
          <w:b/>
        </w:rPr>
        <w:t>§2º.</w:t>
      </w:r>
      <w:r>
        <w:t xml:space="preserve"> É permitido o uso dos recursos para pequenas reformas ou construções desde que não ultrapassem 30% dos recursos totais do projeto e sejam aprovadas pela Comissão de Avaliação.</w:t>
      </w:r>
      <w:r>
        <w:br/>
      </w:r>
    </w:p>
    <w:p w:rsidR="00146BC3" w:rsidRDefault="00146BC3" w:rsidP="008F5BDE">
      <w:r w:rsidRPr="00146BC3">
        <w:rPr>
          <w:b/>
        </w:rPr>
        <w:t>Art. 5º</w:t>
      </w:r>
      <w:r>
        <w:t>. Fica criada a Comissão de Avaliação de Propostas do Programa VAE, com a finalidade de selecionar as propostas e avaliar o resultado daquelas aprovadas.</w:t>
      </w:r>
      <w:r>
        <w:br/>
      </w:r>
    </w:p>
    <w:p w:rsidR="00146BC3" w:rsidRDefault="00146BC3" w:rsidP="008F5BDE">
      <w:r w:rsidRPr="00146BC3">
        <w:rPr>
          <w:b/>
        </w:rPr>
        <w:t>§1º.</w:t>
      </w:r>
      <w:r>
        <w:t xml:space="preserve"> A comissão será composta por dez membros, sendo cinco representantes do Executivo e cinco representantes de entidades setor esportivo da sociedade civil, desde que possuam comprovação de atuação de dois na área.</w:t>
      </w:r>
      <w:r>
        <w:br/>
      </w:r>
    </w:p>
    <w:p w:rsidR="00146BC3" w:rsidRDefault="00146BC3" w:rsidP="008F5BDE">
      <w:pPr>
        <w:rPr>
          <w:b/>
        </w:rPr>
      </w:pPr>
      <w:r w:rsidRPr="00146BC3">
        <w:rPr>
          <w:b/>
        </w:rPr>
        <w:t>§2º.</w:t>
      </w:r>
      <w:r>
        <w:t xml:space="preserve"> Os representantes do Executivo deverão ser designados pelo Secretario Municipal de Turismo,Esporte e Lazer e os representantes da sociedade civil pelo Conselho Municipal de Esportes.</w:t>
      </w:r>
      <w:r>
        <w:br/>
      </w:r>
    </w:p>
    <w:p w:rsidR="00146BC3" w:rsidRDefault="00146BC3" w:rsidP="008F5BDE">
      <w:pPr>
        <w:rPr>
          <w:b/>
        </w:rPr>
      </w:pPr>
      <w:r w:rsidRPr="00146BC3">
        <w:rPr>
          <w:b/>
        </w:rPr>
        <w:t>§3º.</w:t>
      </w:r>
      <w:r>
        <w:t xml:space="preserve"> Os membros da Comissão de Avaliação terão mandato de um ano, podendo ser reconduzidos uma vez por igual período.</w:t>
      </w:r>
      <w:r>
        <w:br/>
      </w:r>
    </w:p>
    <w:p w:rsidR="00146BC3" w:rsidRDefault="00146BC3" w:rsidP="008F5BDE">
      <w:pPr>
        <w:rPr>
          <w:b/>
        </w:rPr>
      </w:pPr>
      <w:r w:rsidRPr="00146BC3">
        <w:rPr>
          <w:b/>
        </w:rPr>
        <w:t>§4º.</w:t>
      </w:r>
      <w:r>
        <w:t xml:space="preserve"> A Comissão de Avaliação será presidida por um dos representantes do Executivo, designado pelo Secretario Municipal de Turismo, Esporte Lazer.</w:t>
      </w:r>
      <w:r>
        <w:br/>
      </w:r>
    </w:p>
    <w:p w:rsidR="00146BC3" w:rsidRDefault="00146BC3" w:rsidP="008F5BDE">
      <w:pPr>
        <w:rPr>
          <w:b/>
        </w:rPr>
      </w:pPr>
      <w:r w:rsidRPr="00146BC3">
        <w:rPr>
          <w:b/>
        </w:rPr>
        <w:t>§5º</w:t>
      </w:r>
      <w:r>
        <w:rPr>
          <w:b/>
        </w:rPr>
        <w:t>.</w:t>
      </w:r>
      <w:r>
        <w:t xml:space="preserve"> O presidente da Comissão de Avaliação terá direito a um segundo voto em casos de empate,</w:t>
      </w:r>
      <w:r>
        <w:br/>
      </w:r>
    </w:p>
    <w:p w:rsidR="00146BC3" w:rsidRDefault="00146BC3" w:rsidP="008F5BDE">
      <w:pPr>
        <w:rPr>
          <w:b/>
        </w:rPr>
      </w:pPr>
      <w:r w:rsidRPr="00146BC3">
        <w:rPr>
          <w:b/>
        </w:rPr>
        <w:t>§6º.</w:t>
      </w:r>
      <w:r>
        <w:t xml:space="preserve"> Enquanto o Conselho Municipal de Esportes não estiver em funcionamento, os representardes da sociedade civil poderão ser indicados pela Secretaria Municipal de Turismo, Esporte, Lazer , prioritariamente, entre as entidades cadastradas no Conselho.</w:t>
      </w:r>
      <w:r>
        <w:br/>
      </w:r>
    </w:p>
    <w:p w:rsidR="00EE30C0" w:rsidRDefault="00EE30C0" w:rsidP="008F5BDE">
      <w:pPr>
        <w:rPr>
          <w:b/>
        </w:rPr>
      </w:pPr>
    </w:p>
    <w:p w:rsidR="00EE30C0" w:rsidRDefault="00EE30C0" w:rsidP="008F5BDE">
      <w:pPr>
        <w:rPr>
          <w:b/>
        </w:rPr>
      </w:pPr>
    </w:p>
    <w:p w:rsidR="00EE30C0" w:rsidRDefault="00EE30C0" w:rsidP="008F5BDE">
      <w:pPr>
        <w:rPr>
          <w:b/>
        </w:rPr>
      </w:pPr>
    </w:p>
    <w:p w:rsidR="00EE30C0" w:rsidRDefault="00EE30C0" w:rsidP="008F5BDE">
      <w:pPr>
        <w:rPr>
          <w:b/>
        </w:rPr>
      </w:pPr>
    </w:p>
    <w:p w:rsidR="00146BC3" w:rsidRDefault="00146BC3" w:rsidP="008F5BDE">
      <w:r w:rsidRPr="00146BC3">
        <w:rPr>
          <w:b/>
        </w:rPr>
        <w:lastRenderedPageBreak/>
        <w:t>Art.6º.</w:t>
      </w:r>
      <w:r>
        <w:t xml:space="preserve"> Poderá concorrer a recursos do Programa VAE toda pessoa física ou jurídica sem fins lucrativos, com domicílio ou sede, comprovados no Município de Canela  há no mínimo dois anos, que apresentar propostas esportivas de caráter amador de acordo com os requisitos previstos nesta lei.</w:t>
      </w:r>
      <w:r>
        <w:br/>
      </w:r>
    </w:p>
    <w:p w:rsidR="00146BC3" w:rsidRDefault="00146BC3" w:rsidP="008F5BDE">
      <w:pPr>
        <w:rPr>
          <w:b/>
        </w:rPr>
      </w:pPr>
      <w:r w:rsidRPr="00146BC3">
        <w:rPr>
          <w:b/>
        </w:rPr>
        <w:t>Art. 7º</w:t>
      </w:r>
      <w:r>
        <w:t>. Será reservada uma cota - de ate 30% - dos contemplados para a categoria pessoa jurídica.</w:t>
      </w:r>
      <w:r>
        <w:br/>
      </w:r>
    </w:p>
    <w:p w:rsidR="00146BC3" w:rsidRDefault="00146BC3" w:rsidP="008F5BDE">
      <w:r w:rsidRPr="00146BC3">
        <w:rPr>
          <w:b/>
        </w:rPr>
        <w:t>Art. 8º.</w:t>
      </w:r>
      <w:r>
        <w:t xml:space="preserve"> A Comissão de Avaliação deve reservar cota para esporte adaptado, bem como considerar critérios de etnia, gênero e cor.</w:t>
      </w:r>
      <w:r>
        <w:br/>
      </w:r>
      <w:r w:rsidRPr="00146BC3">
        <w:rPr>
          <w:b/>
        </w:rPr>
        <w:t>Art.9º.</w:t>
      </w:r>
      <w:r>
        <w:t xml:space="preserve"> A modalidade esportiva futebol não pode ultrapassar 50% dos contemplados.</w:t>
      </w:r>
      <w:r>
        <w:br/>
      </w:r>
    </w:p>
    <w:p w:rsidR="00146BC3" w:rsidRDefault="00146BC3" w:rsidP="008F5BDE">
      <w:r w:rsidRPr="00146BC3">
        <w:rPr>
          <w:b/>
        </w:rPr>
        <w:t>Paragrafo Único -</w:t>
      </w:r>
      <w:r>
        <w:t xml:space="preserve"> Não poderão concorrer aos recursos do Programa VAE funcionários públicos municipais, membros da Comissão de Avaliação, seus parentes em primeiro grau e cônjuges.</w:t>
      </w:r>
      <w:r>
        <w:br/>
      </w:r>
    </w:p>
    <w:p w:rsidR="00146BC3" w:rsidRDefault="00146BC3" w:rsidP="008F5BDE">
      <w:r w:rsidRPr="00146BC3">
        <w:rPr>
          <w:b/>
        </w:rPr>
        <w:t>Art. 10º.</w:t>
      </w:r>
      <w:r>
        <w:t xml:space="preserve"> A inscrição para o Programa VAE deverá ser feita de forma simplificada, em locais de fácil acesso e em todas as regiões do Município.</w:t>
      </w:r>
      <w:r>
        <w:br/>
      </w:r>
    </w:p>
    <w:p w:rsidR="008F5BDE" w:rsidRDefault="00146BC3" w:rsidP="008F5BDE">
      <w:r w:rsidRPr="00146BC3">
        <w:rPr>
          <w:b/>
        </w:rPr>
        <w:t>Art. 11</w:t>
      </w:r>
      <w:r w:rsidR="008F5BDE">
        <w:t>.</w:t>
      </w:r>
      <w:r>
        <w:t xml:space="preserve"> A Comissão de Avaliação selecionará os beneficiários analisando o mérito das propostas Segundo critérios de clareza e coerência, interesse público, custos, criatividade, importância para a região ou bairro e para a cidade.</w:t>
      </w:r>
      <w:r>
        <w:br/>
      </w:r>
    </w:p>
    <w:p w:rsidR="008F5BDE" w:rsidRDefault="00146BC3" w:rsidP="008F5BDE">
      <w:r w:rsidRPr="008F5BDE">
        <w:rPr>
          <w:b/>
        </w:rPr>
        <w:t>§1º.</w:t>
      </w:r>
      <w:r>
        <w:t xml:space="preserve"> A seleção de propostas realizar-se-á anualmente.</w:t>
      </w:r>
      <w:r>
        <w:br/>
      </w:r>
    </w:p>
    <w:p w:rsidR="008F5BDE" w:rsidRDefault="00146BC3" w:rsidP="008F5BDE">
      <w:pPr>
        <w:rPr>
          <w:b/>
        </w:rPr>
      </w:pPr>
      <w:r w:rsidRPr="008F5BDE">
        <w:rPr>
          <w:b/>
        </w:rPr>
        <w:t>§2º.</w:t>
      </w:r>
      <w:r>
        <w:t xml:space="preserve"> Serão consideradas preferenciais as propostas esportivas de caráter amador e coletivo que estejam em curso e necessitem de recursos para o seu desenvolvimento e consolidação.</w:t>
      </w:r>
      <w:r>
        <w:br/>
      </w:r>
    </w:p>
    <w:p w:rsidR="008F5BDE" w:rsidRDefault="00146BC3" w:rsidP="008F5BDE">
      <w:r w:rsidRPr="008F5BDE">
        <w:rPr>
          <w:b/>
        </w:rPr>
        <w:t>§3º.</w:t>
      </w:r>
      <w:r>
        <w:t xml:space="preserve"> Também terão preferência projetos que desenvolvam parcerias com escolas ou equipamentos esportivos públicos.</w:t>
      </w:r>
      <w:r>
        <w:br/>
      </w:r>
    </w:p>
    <w:p w:rsidR="008F5BDE" w:rsidRDefault="008F5BDE" w:rsidP="008F5BDE">
      <w:r>
        <w:rPr>
          <w:b/>
        </w:rPr>
        <w:t>Art.12</w:t>
      </w:r>
      <w:r w:rsidR="00146BC3" w:rsidRPr="008F5BDE">
        <w:rPr>
          <w:b/>
        </w:rPr>
        <w:t>.</w:t>
      </w:r>
      <w:r w:rsidR="00146BC3">
        <w:t xml:space="preserve"> Os programas beneficiados pelo Programa VAE deverão prestar contas durante sua execução e ao final dela para a Secretaria Municipal de</w:t>
      </w:r>
      <w:r>
        <w:t xml:space="preserve"> Turismo, Esporte, Lazer, </w:t>
      </w:r>
      <w:r w:rsidR="00146BC3">
        <w:t>na forma que ela regulamentar.</w:t>
      </w:r>
      <w:r w:rsidR="00146BC3">
        <w:br/>
      </w:r>
    </w:p>
    <w:p w:rsidR="008F5BDE" w:rsidRDefault="00146BC3" w:rsidP="008F5BDE">
      <w:pPr>
        <w:rPr>
          <w:b/>
        </w:rPr>
      </w:pPr>
      <w:r w:rsidRPr="008F5BDE">
        <w:rPr>
          <w:b/>
        </w:rPr>
        <w:t>Art. 1</w:t>
      </w:r>
      <w:r w:rsidR="008F5BDE">
        <w:rPr>
          <w:b/>
        </w:rPr>
        <w:t>3</w:t>
      </w:r>
      <w:r>
        <w:t>. A avaliação do Programa VAE comparará os resultados previstos e efetivamente alcançados, os custos estimados e reais e a repercussão da iniciativa na comunidade ou localidade.</w:t>
      </w:r>
      <w:r>
        <w:br/>
      </w:r>
    </w:p>
    <w:p w:rsidR="008F5BDE" w:rsidRDefault="00146BC3" w:rsidP="008F5BDE">
      <w:pPr>
        <w:rPr>
          <w:b/>
        </w:rPr>
      </w:pPr>
      <w:r w:rsidRPr="008F5BDE">
        <w:rPr>
          <w:b/>
        </w:rPr>
        <w:lastRenderedPageBreak/>
        <w:t>Parágrafo Único -</w:t>
      </w:r>
      <w:r>
        <w:t xml:space="preserve"> É necessária a aprovação da prestação de contas para que o beneficiário do programa possa candidatar-se novamente.</w:t>
      </w:r>
      <w:r>
        <w:br/>
      </w:r>
    </w:p>
    <w:p w:rsidR="008F5BDE" w:rsidRDefault="008F5BDE" w:rsidP="008F5BDE">
      <w:pPr>
        <w:rPr>
          <w:b/>
        </w:rPr>
      </w:pPr>
      <w:r>
        <w:rPr>
          <w:b/>
        </w:rPr>
        <w:t>Art. 14</w:t>
      </w:r>
      <w:r w:rsidR="00146BC3" w:rsidRPr="008F5BDE">
        <w:rPr>
          <w:b/>
        </w:rPr>
        <w:t>.</w:t>
      </w:r>
      <w:r w:rsidR="00146BC3">
        <w:t xml:space="preserve"> Ao final de ca</w:t>
      </w:r>
      <w:r>
        <w:t>da ano a Secretaria de Turismo, Esportes e</w:t>
      </w:r>
      <w:r w:rsidR="00146BC3">
        <w:t xml:space="preserve"> Lazer realizará uma avaliação coletiva do Programa VAE com a presença dos beneficiários.</w:t>
      </w:r>
      <w:r w:rsidR="00146BC3">
        <w:br/>
      </w:r>
    </w:p>
    <w:p w:rsidR="008F5BDE" w:rsidRDefault="008F5BDE" w:rsidP="008F5BDE">
      <w:pPr>
        <w:rPr>
          <w:b/>
        </w:rPr>
      </w:pPr>
      <w:r>
        <w:rPr>
          <w:b/>
        </w:rPr>
        <w:t>Art. 15</w:t>
      </w:r>
      <w:r w:rsidR="00146BC3" w:rsidRPr="008F5BDE">
        <w:rPr>
          <w:b/>
        </w:rPr>
        <w:t>.</w:t>
      </w:r>
      <w:r w:rsidR="00146BC3">
        <w:t xml:space="preserve"> O Executivo devera regulamentar esta lei no prazo de 60 dias.</w:t>
      </w:r>
      <w:r w:rsidR="00146BC3">
        <w:br/>
      </w:r>
    </w:p>
    <w:p w:rsidR="00146BC3" w:rsidRDefault="008F5BDE" w:rsidP="008F5BDE">
      <w:pPr>
        <w:rPr>
          <w:b/>
          <w:szCs w:val="24"/>
        </w:rPr>
      </w:pPr>
      <w:r>
        <w:rPr>
          <w:b/>
        </w:rPr>
        <w:t>Art. 16</w:t>
      </w:r>
      <w:r w:rsidR="00146BC3" w:rsidRPr="008F5BDE">
        <w:rPr>
          <w:b/>
        </w:rPr>
        <w:t>.</w:t>
      </w:r>
      <w:r w:rsidR="00146BC3">
        <w:t xml:space="preserve"> O Programa VAE instituído por esta lei deverá ter dotação orçamentária própria, suplementada se necessário.</w:t>
      </w:r>
    </w:p>
    <w:p w:rsidR="00146BC3" w:rsidRDefault="00146BC3" w:rsidP="008F5BDE">
      <w:pPr>
        <w:rPr>
          <w:b/>
          <w:szCs w:val="24"/>
        </w:rPr>
      </w:pPr>
    </w:p>
    <w:p w:rsidR="00E252B6" w:rsidRPr="00843F37" w:rsidRDefault="008F5BDE" w:rsidP="008F5BDE">
      <w:pPr>
        <w:rPr>
          <w:b/>
          <w:szCs w:val="24"/>
        </w:rPr>
      </w:pPr>
      <w:r>
        <w:rPr>
          <w:b/>
          <w:szCs w:val="24"/>
        </w:rPr>
        <w:t>Art.</w:t>
      </w:r>
      <w:r w:rsidR="00E252B6" w:rsidRPr="00843F37">
        <w:rPr>
          <w:b/>
          <w:szCs w:val="24"/>
        </w:rPr>
        <w:t xml:space="preserve"> </w:t>
      </w:r>
      <w:r>
        <w:rPr>
          <w:b/>
          <w:szCs w:val="24"/>
        </w:rPr>
        <w:t>17º.</w:t>
      </w:r>
      <w:r w:rsidR="00E252B6" w:rsidRPr="00843F37">
        <w:rPr>
          <w:b/>
          <w:szCs w:val="24"/>
        </w:rPr>
        <w:t xml:space="preserve"> </w:t>
      </w:r>
      <w:r w:rsidR="00E252B6" w:rsidRPr="008F5BDE">
        <w:rPr>
          <w:szCs w:val="24"/>
        </w:rPr>
        <w:t>Esta lei entra em vigor na data de sua publicação.</w:t>
      </w:r>
    </w:p>
    <w:p w:rsidR="00E252B6" w:rsidRDefault="00E252B6" w:rsidP="00E252B6">
      <w:pPr>
        <w:jc w:val="both"/>
        <w:rPr>
          <w:sz w:val="28"/>
        </w:rPr>
      </w:pPr>
    </w:p>
    <w:p w:rsidR="007D7EB6" w:rsidRPr="007D7EB6" w:rsidRDefault="007D7EB6" w:rsidP="007D7EB6">
      <w:pPr>
        <w:rPr>
          <w:rFonts w:cs="Arial"/>
        </w:rPr>
      </w:pPr>
    </w:p>
    <w:p w:rsidR="007D7EB6" w:rsidRPr="007D7EB6" w:rsidRDefault="007D7EB6" w:rsidP="00323203">
      <w:pPr>
        <w:autoSpaceDE w:val="0"/>
        <w:autoSpaceDN w:val="0"/>
        <w:adjustRightInd w:val="0"/>
        <w:rPr>
          <w:rFonts w:cs="Arial"/>
          <w:sz w:val="20"/>
        </w:rPr>
      </w:pPr>
    </w:p>
    <w:p w:rsidR="00843F37" w:rsidRDefault="00843F37" w:rsidP="00323203">
      <w:pPr>
        <w:tabs>
          <w:tab w:val="left" w:pos="1418"/>
        </w:tabs>
        <w:jc w:val="both"/>
        <w:rPr>
          <w:rFonts w:cs="Arial"/>
          <w:b/>
          <w:szCs w:val="24"/>
        </w:rPr>
      </w:pPr>
    </w:p>
    <w:p w:rsidR="00843F37" w:rsidRDefault="00843F37" w:rsidP="00323203">
      <w:pPr>
        <w:tabs>
          <w:tab w:val="left" w:pos="1418"/>
        </w:tabs>
        <w:jc w:val="both"/>
        <w:rPr>
          <w:rFonts w:cs="Arial"/>
          <w:b/>
          <w:szCs w:val="24"/>
        </w:rPr>
      </w:pPr>
    </w:p>
    <w:p w:rsidR="00843F37" w:rsidRDefault="00843F37" w:rsidP="00323203">
      <w:pPr>
        <w:tabs>
          <w:tab w:val="left" w:pos="1418"/>
        </w:tabs>
        <w:jc w:val="both"/>
        <w:rPr>
          <w:rFonts w:cs="Arial"/>
          <w:b/>
          <w:szCs w:val="24"/>
        </w:rPr>
      </w:pPr>
    </w:p>
    <w:p w:rsidR="009565DA" w:rsidRPr="00D1505F" w:rsidRDefault="009565DA" w:rsidP="00323203">
      <w:pPr>
        <w:tabs>
          <w:tab w:val="left" w:pos="1418"/>
        </w:tabs>
        <w:jc w:val="both"/>
        <w:rPr>
          <w:rFonts w:cs="Arial"/>
          <w:szCs w:val="24"/>
        </w:rPr>
      </w:pPr>
      <w:r w:rsidRPr="003E1938">
        <w:rPr>
          <w:rFonts w:cs="Arial"/>
          <w:b/>
          <w:szCs w:val="24"/>
        </w:rPr>
        <w:t>Ca</w:t>
      </w:r>
      <w:r w:rsidR="003E1938" w:rsidRPr="003E1938">
        <w:rPr>
          <w:rFonts w:cs="Arial"/>
          <w:b/>
          <w:szCs w:val="24"/>
        </w:rPr>
        <w:t xml:space="preserve">nela, </w:t>
      </w:r>
      <w:r w:rsidR="00EE30C0">
        <w:rPr>
          <w:rFonts w:cs="Arial"/>
          <w:b/>
          <w:szCs w:val="24"/>
        </w:rPr>
        <w:t>11 de Jul</w:t>
      </w:r>
      <w:r w:rsidR="00D85470">
        <w:rPr>
          <w:rFonts w:cs="Arial"/>
          <w:b/>
          <w:szCs w:val="24"/>
        </w:rPr>
        <w:t xml:space="preserve">ho </w:t>
      </w:r>
      <w:r w:rsidR="003E1938" w:rsidRPr="003E1938">
        <w:rPr>
          <w:rFonts w:cs="Arial"/>
          <w:b/>
          <w:szCs w:val="24"/>
        </w:rPr>
        <w:t>de 2014</w:t>
      </w:r>
      <w:r w:rsidR="00843F37">
        <w:rPr>
          <w:rFonts w:cs="Arial"/>
          <w:b/>
          <w:szCs w:val="24"/>
        </w:rPr>
        <w:t>.</w:t>
      </w:r>
    </w:p>
    <w:p w:rsidR="003E1938" w:rsidRPr="003E1938" w:rsidRDefault="003E1938" w:rsidP="00323203">
      <w:pPr>
        <w:tabs>
          <w:tab w:val="left" w:pos="1418"/>
        </w:tabs>
        <w:jc w:val="both"/>
        <w:rPr>
          <w:rFonts w:cs="Arial"/>
          <w:b/>
          <w:szCs w:val="24"/>
        </w:rPr>
      </w:pPr>
    </w:p>
    <w:p w:rsidR="003E1938" w:rsidRPr="003E1938" w:rsidRDefault="003E1938" w:rsidP="00323203">
      <w:pPr>
        <w:tabs>
          <w:tab w:val="left" w:pos="1418"/>
        </w:tabs>
        <w:jc w:val="both"/>
        <w:rPr>
          <w:rFonts w:cs="Arial"/>
          <w:b/>
          <w:szCs w:val="24"/>
        </w:rPr>
      </w:pPr>
    </w:p>
    <w:p w:rsidR="00843F37" w:rsidRDefault="00843F37" w:rsidP="00843F37">
      <w:pPr>
        <w:ind w:firstLine="1418"/>
        <w:rPr>
          <w:rFonts w:cs="Arial"/>
          <w:b/>
        </w:rPr>
      </w:pPr>
      <w:r>
        <w:rPr>
          <w:rFonts w:cs="Arial"/>
          <w:b/>
        </w:rPr>
        <w:t xml:space="preserve">                                                  </w:t>
      </w:r>
    </w:p>
    <w:p w:rsidR="00843F37" w:rsidRDefault="00843F37" w:rsidP="00843F37">
      <w:pPr>
        <w:ind w:firstLine="1418"/>
        <w:rPr>
          <w:rFonts w:cs="Arial"/>
          <w:b/>
        </w:rPr>
      </w:pPr>
    </w:p>
    <w:p w:rsidR="00843F37" w:rsidRDefault="00843F37" w:rsidP="00843F37">
      <w:pPr>
        <w:ind w:firstLine="1418"/>
        <w:rPr>
          <w:rFonts w:cs="Arial"/>
          <w:b/>
        </w:rPr>
      </w:pPr>
    </w:p>
    <w:p w:rsidR="00843F37" w:rsidRDefault="00843F37" w:rsidP="00843F37">
      <w:pPr>
        <w:ind w:firstLine="1418"/>
        <w:rPr>
          <w:rFonts w:cs="Arial"/>
          <w:b/>
        </w:rPr>
      </w:pPr>
    </w:p>
    <w:p w:rsidR="007D7EB6" w:rsidRPr="003E1938" w:rsidRDefault="00843F37" w:rsidP="00843F37">
      <w:pPr>
        <w:ind w:firstLine="1418"/>
        <w:rPr>
          <w:rFonts w:cs="Arial"/>
          <w:b/>
        </w:rPr>
      </w:pPr>
      <w:r>
        <w:rPr>
          <w:rFonts w:cs="Arial"/>
          <w:b/>
        </w:rPr>
        <w:t xml:space="preserve">                                                  </w:t>
      </w:r>
      <w:r w:rsidR="007D7EB6" w:rsidRPr="003E1938">
        <w:rPr>
          <w:rFonts w:cs="Arial"/>
          <w:b/>
        </w:rPr>
        <w:t>Alberi Dias</w:t>
      </w:r>
    </w:p>
    <w:p w:rsidR="007D7EB6" w:rsidRDefault="007D7EB6" w:rsidP="007D7EB6">
      <w:pPr>
        <w:ind w:firstLine="1418"/>
        <w:jc w:val="center"/>
        <w:rPr>
          <w:rFonts w:cs="Arial"/>
          <w:b/>
        </w:rPr>
      </w:pPr>
      <w:r w:rsidRPr="003E1938">
        <w:rPr>
          <w:rFonts w:cs="Arial"/>
          <w:b/>
        </w:rPr>
        <w:t xml:space="preserve">Vereador </w:t>
      </w:r>
      <w:r w:rsidR="00D1505F">
        <w:rPr>
          <w:rFonts w:cs="Arial"/>
          <w:b/>
        </w:rPr>
        <w:t>–</w:t>
      </w:r>
      <w:r w:rsidRPr="003E1938">
        <w:rPr>
          <w:rFonts w:cs="Arial"/>
          <w:b/>
        </w:rPr>
        <w:t xml:space="preserve"> PPS</w:t>
      </w:r>
    </w:p>
    <w:p w:rsidR="00D1505F" w:rsidRDefault="00D85470" w:rsidP="007D7EB6">
      <w:pPr>
        <w:ind w:firstLine="1418"/>
        <w:jc w:val="center"/>
        <w:rPr>
          <w:rFonts w:cs="Arial"/>
          <w:b/>
        </w:rPr>
      </w:pPr>
      <w:r>
        <w:rPr>
          <w:rFonts w:cs="Arial"/>
          <w:b/>
          <w:noProof/>
        </w:rPr>
        <w:drawing>
          <wp:anchor distT="0" distB="0" distL="114300" distR="114300" simplePos="0" relativeHeight="251657728" behindDoc="0" locked="0" layoutInCell="1" allowOverlap="1">
            <wp:simplePos x="0" y="0"/>
            <wp:positionH relativeFrom="column">
              <wp:posOffset>2595245</wp:posOffset>
            </wp:positionH>
            <wp:positionV relativeFrom="paragraph">
              <wp:posOffset>51435</wp:posOffset>
            </wp:positionV>
            <wp:extent cx="1628775" cy="682625"/>
            <wp:effectExtent l="19050" t="0" r="9525" b="0"/>
            <wp:wrapSquare wrapText="right"/>
            <wp:docPr id="4" name="Imagem 4"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3"/>
                    <pic:cNvPicPr>
                      <a:picLocks noChangeAspect="1" noChangeArrowheads="1"/>
                    </pic:cNvPicPr>
                  </pic:nvPicPr>
                  <pic:blipFill>
                    <a:blip r:embed="rId8"/>
                    <a:srcRect/>
                    <a:stretch>
                      <a:fillRect/>
                    </a:stretch>
                  </pic:blipFill>
                  <pic:spPr bwMode="auto">
                    <a:xfrm>
                      <a:off x="0" y="0"/>
                      <a:ext cx="1628775" cy="682625"/>
                    </a:xfrm>
                    <a:prstGeom prst="rect">
                      <a:avLst/>
                    </a:prstGeom>
                    <a:noFill/>
                  </pic:spPr>
                </pic:pic>
              </a:graphicData>
            </a:graphic>
          </wp:anchor>
        </w:drawing>
      </w:r>
    </w:p>
    <w:p w:rsidR="00D1505F" w:rsidRPr="003E1938" w:rsidRDefault="00D1505F" w:rsidP="007D7EB6">
      <w:pPr>
        <w:ind w:firstLine="1418"/>
        <w:jc w:val="center"/>
        <w:rPr>
          <w:rFonts w:cs="Arial"/>
          <w:b/>
        </w:rPr>
      </w:pPr>
    </w:p>
    <w:p w:rsidR="009565DA" w:rsidRPr="007717AC" w:rsidRDefault="009565DA" w:rsidP="007D7EB6">
      <w:pPr>
        <w:jc w:val="center"/>
        <w:rPr>
          <w:rFonts w:cs="Arial"/>
        </w:rPr>
      </w:pPr>
    </w:p>
    <w:sectPr w:rsidR="009565DA" w:rsidRPr="007717AC" w:rsidSect="00DF3422">
      <w:headerReference w:type="even" r:id="rId9"/>
      <w:headerReference w:type="default" r:id="rId10"/>
      <w:footerReference w:type="default" r:id="rId11"/>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FB9" w:rsidRDefault="00CC3FB9">
      <w:r>
        <w:separator/>
      </w:r>
    </w:p>
  </w:endnote>
  <w:endnote w:type="continuationSeparator" w:id="1">
    <w:p w:rsidR="00CC3FB9" w:rsidRDefault="00CC3F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Pr="00E8248F" w:rsidRDefault="00536872" w:rsidP="00D742E5">
    <w:pPr>
      <w:pStyle w:val="Rodap"/>
      <w:ind w:left="-284" w:right="-660"/>
      <w:jc w:val="center"/>
      <w:rPr>
        <w:rFonts w:ascii="Phinster" w:hAnsi="Phinster"/>
        <w:sz w:val="16"/>
        <w:szCs w:val="16"/>
      </w:rPr>
    </w:pPr>
    <w:r w:rsidRPr="00E8248F">
      <w:rPr>
        <w:rFonts w:ascii="Phinster" w:hAnsi="Phinster"/>
        <w:sz w:val="16"/>
        <w:szCs w:val="16"/>
      </w:rPr>
      <w:t>Rua Dona Carlinda, 485. CEP: 95680-000 - Canela/RS | Fone/Fax: (54) 3282.1179 | Fone: (</w:t>
    </w:r>
    <w:r>
      <w:rPr>
        <w:rFonts w:ascii="Phinster" w:hAnsi="Phinster"/>
        <w:sz w:val="16"/>
        <w:szCs w:val="16"/>
      </w:rPr>
      <w:t>54) 3282.3828 | E-mail: bancadapps@camaracanela</w:t>
    </w:r>
    <w:r w:rsidRPr="00E8248F">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FB9" w:rsidRDefault="00CC3FB9">
      <w:r>
        <w:separator/>
      </w:r>
    </w:p>
  </w:footnote>
  <w:footnote w:type="continuationSeparator" w:id="1">
    <w:p w:rsidR="00CC3FB9" w:rsidRDefault="00CC3F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6627F2">
    <w:pPr>
      <w:pStyle w:val="Cabealho"/>
      <w:framePr w:wrap="around" w:vAnchor="text" w:hAnchor="margin" w:xAlign="right" w:y="1"/>
      <w:rPr>
        <w:rStyle w:val="Nmerodepgina"/>
      </w:rPr>
    </w:pPr>
    <w:r>
      <w:rPr>
        <w:rStyle w:val="Nmerodepgina"/>
      </w:rPr>
      <w:fldChar w:fldCharType="begin"/>
    </w:r>
    <w:r w:rsidR="00536872">
      <w:rPr>
        <w:rStyle w:val="Nmerodepgina"/>
      </w:rPr>
      <w:instrText xml:space="preserve">PAGE  </w:instrText>
    </w:r>
    <w:r>
      <w:rPr>
        <w:rStyle w:val="Nmerodepgina"/>
      </w:rPr>
      <w:fldChar w:fldCharType="separate"/>
    </w:r>
    <w:r w:rsidR="00536872">
      <w:rPr>
        <w:rStyle w:val="Nmerodepgina"/>
        <w:noProof/>
      </w:rPr>
      <w:t>1</w:t>
    </w:r>
    <w:r>
      <w:rPr>
        <w:rStyle w:val="Nmerodepgina"/>
      </w:rPr>
      <w:fldChar w:fldCharType="end"/>
    </w:r>
  </w:p>
  <w:p w:rsidR="00536872" w:rsidRDefault="005368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D85470"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536872" w:rsidRDefault="0053687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7410">
      <o:colormenu v:ext="edit" fillcolor="none" strokecolor="none"/>
    </o:shapedefaults>
  </w:hdrShapeDefaults>
  <w:footnotePr>
    <w:footnote w:id="0"/>
    <w:footnote w:id="1"/>
  </w:footnotePr>
  <w:endnotePr>
    <w:endnote w:id="0"/>
    <w:endnote w:id="1"/>
  </w:endnotePr>
  <w:compat/>
  <w:rsids>
    <w:rsidRoot w:val="00C419EE"/>
    <w:rsid w:val="00003009"/>
    <w:rsid w:val="00020133"/>
    <w:rsid w:val="000254B1"/>
    <w:rsid w:val="00026896"/>
    <w:rsid w:val="0004186D"/>
    <w:rsid w:val="00055DA4"/>
    <w:rsid w:val="00066622"/>
    <w:rsid w:val="000958B1"/>
    <w:rsid w:val="00096CF1"/>
    <w:rsid w:val="000976F5"/>
    <w:rsid w:val="000A0000"/>
    <w:rsid w:val="000A106D"/>
    <w:rsid w:val="000A1454"/>
    <w:rsid w:val="000A7394"/>
    <w:rsid w:val="000B4056"/>
    <w:rsid w:val="000B6F27"/>
    <w:rsid w:val="000B74C8"/>
    <w:rsid w:val="000C4F75"/>
    <w:rsid w:val="000C5727"/>
    <w:rsid w:val="001119BE"/>
    <w:rsid w:val="0011290D"/>
    <w:rsid w:val="00116220"/>
    <w:rsid w:val="001225AD"/>
    <w:rsid w:val="001247B9"/>
    <w:rsid w:val="00134E41"/>
    <w:rsid w:val="0013629D"/>
    <w:rsid w:val="00146BC3"/>
    <w:rsid w:val="00156355"/>
    <w:rsid w:val="001625D6"/>
    <w:rsid w:val="001657C9"/>
    <w:rsid w:val="00181B04"/>
    <w:rsid w:val="001B018A"/>
    <w:rsid w:val="001B5374"/>
    <w:rsid w:val="001B5787"/>
    <w:rsid w:val="001B6494"/>
    <w:rsid w:val="001D43FA"/>
    <w:rsid w:val="001E2648"/>
    <w:rsid w:val="001E67E0"/>
    <w:rsid w:val="00204815"/>
    <w:rsid w:val="00210C91"/>
    <w:rsid w:val="00232A1A"/>
    <w:rsid w:val="00233BBC"/>
    <w:rsid w:val="002415DF"/>
    <w:rsid w:val="002516D6"/>
    <w:rsid w:val="00257C54"/>
    <w:rsid w:val="00265556"/>
    <w:rsid w:val="00271466"/>
    <w:rsid w:val="00281D83"/>
    <w:rsid w:val="00283107"/>
    <w:rsid w:val="0028312D"/>
    <w:rsid w:val="00291F37"/>
    <w:rsid w:val="002A32E7"/>
    <w:rsid w:val="002D1C73"/>
    <w:rsid w:val="002D4FFE"/>
    <w:rsid w:val="002E1891"/>
    <w:rsid w:val="002E26CE"/>
    <w:rsid w:val="00312D01"/>
    <w:rsid w:val="00314351"/>
    <w:rsid w:val="003153E9"/>
    <w:rsid w:val="00316DDB"/>
    <w:rsid w:val="00323203"/>
    <w:rsid w:val="003302A6"/>
    <w:rsid w:val="00342039"/>
    <w:rsid w:val="00345144"/>
    <w:rsid w:val="00356075"/>
    <w:rsid w:val="00361392"/>
    <w:rsid w:val="00361689"/>
    <w:rsid w:val="003765C4"/>
    <w:rsid w:val="00382F99"/>
    <w:rsid w:val="003B7348"/>
    <w:rsid w:val="003C78FA"/>
    <w:rsid w:val="003D418C"/>
    <w:rsid w:val="003E1938"/>
    <w:rsid w:val="00444223"/>
    <w:rsid w:val="004622B9"/>
    <w:rsid w:val="004675C9"/>
    <w:rsid w:val="004779D3"/>
    <w:rsid w:val="00493A22"/>
    <w:rsid w:val="00495558"/>
    <w:rsid w:val="004A4070"/>
    <w:rsid w:val="004A6FC6"/>
    <w:rsid w:val="004B3980"/>
    <w:rsid w:val="004B77DC"/>
    <w:rsid w:val="004D0049"/>
    <w:rsid w:val="004D5446"/>
    <w:rsid w:val="005069D6"/>
    <w:rsid w:val="00507F79"/>
    <w:rsid w:val="00510F55"/>
    <w:rsid w:val="005223F3"/>
    <w:rsid w:val="00526D69"/>
    <w:rsid w:val="0053336E"/>
    <w:rsid w:val="005340E8"/>
    <w:rsid w:val="00536872"/>
    <w:rsid w:val="00540E81"/>
    <w:rsid w:val="00550D73"/>
    <w:rsid w:val="00556193"/>
    <w:rsid w:val="00565C5A"/>
    <w:rsid w:val="00567B11"/>
    <w:rsid w:val="00574B92"/>
    <w:rsid w:val="005757D1"/>
    <w:rsid w:val="00576EEB"/>
    <w:rsid w:val="0059392D"/>
    <w:rsid w:val="00595048"/>
    <w:rsid w:val="005A3DA5"/>
    <w:rsid w:val="005A4C44"/>
    <w:rsid w:val="005C6044"/>
    <w:rsid w:val="005D4386"/>
    <w:rsid w:val="005D724C"/>
    <w:rsid w:val="005E6530"/>
    <w:rsid w:val="005F1D39"/>
    <w:rsid w:val="005F3341"/>
    <w:rsid w:val="00603760"/>
    <w:rsid w:val="0061427E"/>
    <w:rsid w:val="00622A7A"/>
    <w:rsid w:val="00625345"/>
    <w:rsid w:val="006369BE"/>
    <w:rsid w:val="00647F79"/>
    <w:rsid w:val="0065782F"/>
    <w:rsid w:val="006627F2"/>
    <w:rsid w:val="0066608F"/>
    <w:rsid w:val="006717DF"/>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30AD2"/>
    <w:rsid w:val="00766466"/>
    <w:rsid w:val="007717AC"/>
    <w:rsid w:val="0077374E"/>
    <w:rsid w:val="00773F27"/>
    <w:rsid w:val="0078130D"/>
    <w:rsid w:val="00792AE4"/>
    <w:rsid w:val="007976D2"/>
    <w:rsid w:val="007A4003"/>
    <w:rsid w:val="007B190B"/>
    <w:rsid w:val="007B2F8B"/>
    <w:rsid w:val="007D09BB"/>
    <w:rsid w:val="007D1A63"/>
    <w:rsid w:val="007D7EB6"/>
    <w:rsid w:val="0081519A"/>
    <w:rsid w:val="00815A2E"/>
    <w:rsid w:val="00820C93"/>
    <w:rsid w:val="00821C77"/>
    <w:rsid w:val="00821DC4"/>
    <w:rsid w:val="00823CD2"/>
    <w:rsid w:val="00823F16"/>
    <w:rsid w:val="008247A6"/>
    <w:rsid w:val="008255CA"/>
    <w:rsid w:val="00832872"/>
    <w:rsid w:val="0084279D"/>
    <w:rsid w:val="008428A2"/>
    <w:rsid w:val="00843D33"/>
    <w:rsid w:val="00843F37"/>
    <w:rsid w:val="008528FC"/>
    <w:rsid w:val="00857FF2"/>
    <w:rsid w:val="008629BE"/>
    <w:rsid w:val="00873CDD"/>
    <w:rsid w:val="0088585C"/>
    <w:rsid w:val="00894925"/>
    <w:rsid w:val="00894D99"/>
    <w:rsid w:val="008974A4"/>
    <w:rsid w:val="008B59E6"/>
    <w:rsid w:val="008D2C1D"/>
    <w:rsid w:val="008E016F"/>
    <w:rsid w:val="008E048E"/>
    <w:rsid w:val="008E26D8"/>
    <w:rsid w:val="008E55E6"/>
    <w:rsid w:val="008F30EA"/>
    <w:rsid w:val="008F5BDE"/>
    <w:rsid w:val="008F75E3"/>
    <w:rsid w:val="00900BC7"/>
    <w:rsid w:val="009124FF"/>
    <w:rsid w:val="00933E3F"/>
    <w:rsid w:val="009356D5"/>
    <w:rsid w:val="00951C13"/>
    <w:rsid w:val="009537DA"/>
    <w:rsid w:val="009565DA"/>
    <w:rsid w:val="00962E6E"/>
    <w:rsid w:val="0096457E"/>
    <w:rsid w:val="00966FEE"/>
    <w:rsid w:val="0097439E"/>
    <w:rsid w:val="009B012A"/>
    <w:rsid w:val="009B545C"/>
    <w:rsid w:val="009C0956"/>
    <w:rsid w:val="009C6DF4"/>
    <w:rsid w:val="009D13AF"/>
    <w:rsid w:val="009E7646"/>
    <w:rsid w:val="00A0469B"/>
    <w:rsid w:val="00A06240"/>
    <w:rsid w:val="00A22110"/>
    <w:rsid w:val="00A34244"/>
    <w:rsid w:val="00A35B13"/>
    <w:rsid w:val="00A442F4"/>
    <w:rsid w:val="00A44B22"/>
    <w:rsid w:val="00A462F7"/>
    <w:rsid w:val="00A622EE"/>
    <w:rsid w:val="00A81B81"/>
    <w:rsid w:val="00A91EE7"/>
    <w:rsid w:val="00AA3E81"/>
    <w:rsid w:val="00AA3FAE"/>
    <w:rsid w:val="00AB0753"/>
    <w:rsid w:val="00AD0481"/>
    <w:rsid w:val="00AF2FC5"/>
    <w:rsid w:val="00AF6B75"/>
    <w:rsid w:val="00B01F62"/>
    <w:rsid w:val="00B054C2"/>
    <w:rsid w:val="00B31B85"/>
    <w:rsid w:val="00B338D5"/>
    <w:rsid w:val="00B34AED"/>
    <w:rsid w:val="00B374A6"/>
    <w:rsid w:val="00B37AC1"/>
    <w:rsid w:val="00B37BB7"/>
    <w:rsid w:val="00B453DA"/>
    <w:rsid w:val="00B63EDE"/>
    <w:rsid w:val="00B7785C"/>
    <w:rsid w:val="00B85024"/>
    <w:rsid w:val="00B920A7"/>
    <w:rsid w:val="00BA2EBC"/>
    <w:rsid w:val="00BA4193"/>
    <w:rsid w:val="00BB0510"/>
    <w:rsid w:val="00BB28F9"/>
    <w:rsid w:val="00BD2DFD"/>
    <w:rsid w:val="00BE2FF1"/>
    <w:rsid w:val="00BE5F00"/>
    <w:rsid w:val="00BF356C"/>
    <w:rsid w:val="00BF7CC8"/>
    <w:rsid w:val="00C05820"/>
    <w:rsid w:val="00C11D43"/>
    <w:rsid w:val="00C33F03"/>
    <w:rsid w:val="00C419EE"/>
    <w:rsid w:val="00C45B24"/>
    <w:rsid w:val="00C47C25"/>
    <w:rsid w:val="00C540E6"/>
    <w:rsid w:val="00C66487"/>
    <w:rsid w:val="00C840DF"/>
    <w:rsid w:val="00C8781B"/>
    <w:rsid w:val="00C90235"/>
    <w:rsid w:val="00CA65C7"/>
    <w:rsid w:val="00CB0EBB"/>
    <w:rsid w:val="00CB7CA4"/>
    <w:rsid w:val="00CC3FB9"/>
    <w:rsid w:val="00CC7D1D"/>
    <w:rsid w:val="00CD50C7"/>
    <w:rsid w:val="00CE22DE"/>
    <w:rsid w:val="00CE2743"/>
    <w:rsid w:val="00CF3D4D"/>
    <w:rsid w:val="00CF53DD"/>
    <w:rsid w:val="00CF6C74"/>
    <w:rsid w:val="00D00C7C"/>
    <w:rsid w:val="00D1505F"/>
    <w:rsid w:val="00D230C4"/>
    <w:rsid w:val="00D50BC7"/>
    <w:rsid w:val="00D5314A"/>
    <w:rsid w:val="00D66B65"/>
    <w:rsid w:val="00D742E5"/>
    <w:rsid w:val="00D81732"/>
    <w:rsid w:val="00D837C3"/>
    <w:rsid w:val="00D85470"/>
    <w:rsid w:val="00D87717"/>
    <w:rsid w:val="00D92FFB"/>
    <w:rsid w:val="00D94742"/>
    <w:rsid w:val="00D9568D"/>
    <w:rsid w:val="00DA5178"/>
    <w:rsid w:val="00DB7E21"/>
    <w:rsid w:val="00DC4D1B"/>
    <w:rsid w:val="00DE2218"/>
    <w:rsid w:val="00DE6401"/>
    <w:rsid w:val="00DF181A"/>
    <w:rsid w:val="00DF19A8"/>
    <w:rsid w:val="00DF3422"/>
    <w:rsid w:val="00DF68A6"/>
    <w:rsid w:val="00E01BB6"/>
    <w:rsid w:val="00E0366B"/>
    <w:rsid w:val="00E20C93"/>
    <w:rsid w:val="00E252B6"/>
    <w:rsid w:val="00E66825"/>
    <w:rsid w:val="00E702D9"/>
    <w:rsid w:val="00E8248F"/>
    <w:rsid w:val="00EA15BE"/>
    <w:rsid w:val="00EB341D"/>
    <w:rsid w:val="00EB7F52"/>
    <w:rsid w:val="00EC09B4"/>
    <w:rsid w:val="00EC3346"/>
    <w:rsid w:val="00ED18BF"/>
    <w:rsid w:val="00EE23C0"/>
    <w:rsid w:val="00EE30C0"/>
    <w:rsid w:val="00EE54A1"/>
    <w:rsid w:val="00EF74C0"/>
    <w:rsid w:val="00F01204"/>
    <w:rsid w:val="00F149C6"/>
    <w:rsid w:val="00F21197"/>
    <w:rsid w:val="00F2472C"/>
    <w:rsid w:val="00F26FC8"/>
    <w:rsid w:val="00F30B1A"/>
    <w:rsid w:val="00F428B7"/>
    <w:rsid w:val="00F71D70"/>
    <w:rsid w:val="00F757C5"/>
    <w:rsid w:val="00F804D8"/>
    <w:rsid w:val="00F874AF"/>
    <w:rsid w:val="00F91353"/>
    <w:rsid w:val="00F91DF3"/>
    <w:rsid w:val="00F938CD"/>
    <w:rsid w:val="00FB2E2A"/>
    <w:rsid w:val="00FC0DCB"/>
    <w:rsid w:val="00FC32A3"/>
    <w:rsid w:val="00FC4CE2"/>
    <w:rsid w:val="00FE1190"/>
    <w:rsid w:val="00FE4CB3"/>
    <w:rsid w:val="00FF2F3A"/>
    <w:rsid w:val="00FF3CF1"/>
    <w:rsid w:val="00FF48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3629D"/>
    <w:rPr>
      <w:rFonts w:ascii="Arial" w:hAnsi="Arial"/>
      <w:sz w:val="24"/>
    </w:rPr>
  </w:style>
  <w:style w:type="character" w:customStyle="1" w:styleId="CabealhoChar">
    <w:name w:val="Cabeçalho Char"/>
    <w:basedOn w:val="Fontepargpadro"/>
    <w:link w:val="Cabealho"/>
    <w:rsid w:val="005F1D39"/>
    <w:rPr>
      <w:rFonts w:ascii="Arial" w:hAnsi="Arial"/>
      <w:sz w:val="24"/>
    </w:rPr>
  </w:style>
  <w:style w:type="character" w:customStyle="1" w:styleId="ecgrame">
    <w:name w:val="ec_grame"/>
    <w:basedOn w:val="Fontepargpadro"/>
    <w:rsid w:val="005F1D39"/>
  </w:style>
  <w:style w:type="paragraph" w:customStyle="1" w:styleId="Recuodecorpodetexto21">
    <w:name w:val="Recuo de corpo de texto 21"/>
    <w:basedOn w:val="Normal"/>
    <w:rsid w:val="005A4C44"/>
    <w:pPr>
      <w:suppressAutoHyphens/>
      <w:ind w:left="2832"/>
      <w:jc w:val="both"/>
    </w:pPr>
    <w:rPr>
      <w:lang w:eastAsia="ar-SA"/>
    </w:rPr>
  </w:style>
  <w:style w:type="paragraph" w:styleId="Corpodetexto">
    <w:name w:val="Body Text"/>
    <w:basedOn w:val="Normal"/>
    <w:link w:val="CorpodetextoChar"/>
    <w:rsid w:val="005A4C44"/>
    <w:pPr>
      <w:spacing w:after="120"/>
    </w:pPr>
  </w:style>
  <w:style w:type="character" w:customStyle="1" w:styleId="CorpodetextoChar">
    <w:name w:val="Corpo de texto Char"/>
    <w:basedOn w:val="Fontepargpadro"/>
    <w:link w:val="Corpodetexto"/>
    <w:rsid w:val="005A4C44"/>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6552-DD90-414F-A0E8-9E3242B0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1145</Words>
  <Characters>6188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3</cp:revision>
  <cp:lastPrinted>2014-06-13T14:31:00Z</cp:lastPrinted>
  <dcterms:created xsi:type="dcterms:W3CDTF">2014-07-10T14:23:00Z</dcterms:created>
  <dcterms:modified xsi:type="dcterms:W3CDTF">2014-07-10T16:10:00Z</dcterms:modified>
</cp:coreProperties>
</file>