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80" w:rsidRDefault="000C5727" w:rsidP="00935DCB">
      <w:pPr>
        <w:pStyle w:val="Ttulo1"/>
        <w:ind w:firstLine="0"/>
        <w:rPr>
          <w:b w:val="0"/>
        </w:rPr>
      </w:pPr>
      <w:r>
        <w:t>Indicação nº...</w:t>
      </w:r>
      <w:r w:rsidR="00DF68A6">
        <w:t>.........</w:t>
      </w:r>
      <w:r>
        <w:t>.</w:t>
      </w:r>
      <w:r w:rsidR="00397FF9">
        <w:t>/201</w:t>
      </w:r>
      <w:r w:rsidR="00561205">
        <w:t>4</w:t>
      </w:r>
    </w:p>
    <w:p w:rsidR="004B3980" w:rsidRDefault="004B3980" w:rsidP="004B3980">
      <w:pPr>
        <w:ind w:firstLine="1418"/>
        <w:rPr>
          <w:b/>
        </w:rPr>
      </w:pPr>
    </w:p>
    <w:p w:rsidR="00935DCB" w:rsidRDefault="00935DCB" w:rsidP="009C0956">
      <w:pPr>
        <w:pStyle w:val="Cabealho"/>
        <w:tabs>
          <w:tab w:val="clear" w:pos="4419"/>
          <w:tab w:val="clear" w:pos="8838"/>
        </w:tabs>
        <w:rPr>
          <w:rFonts w:cs="Arial"/>
          <w:b/>
          <w:bCs/>
          <w:sz w:val="28"/>
          <w:szCs w:val="28"/>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935DCB" w:rsidRDefault="00935DCB" w:rsidP="00935DCB">
      <w:pPr>
        <w:rPr>
          <w:b/>
        </w:rPr>
      </w:pPr>
    </w:p>
    <w:p w:rsidR="004B3980" w:rsidRPr="001F4841" w:rsidRDefault="004B3980" w:rsidP="00935DCB">
      <w:pPr>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935DCB" w:rsidRDefault="00935DCB" w:rsidP="002977EF">
      <w:pPr>
        <w:autoSpaceDE w:val="0"/>
        <w:autoSpaceDN w:val="0"/>
        <w:adjustRightInd w:val="0"/>
        <w:jc w:val="both"/>
        <w:rPr>
          <w:szCs w:val="24"/>
        </w:rPr>
      </w:pPr>
    </w:p>
    <w:p w:rsidR="00915BFE" w:rsidRPr="004B02D8" w:rsidRDefault="00F76C79" w:rsidP="004B02D8">
      <w:pPr>
        <w:autoSpaceDE w:val="0"/>
        <w:autoSpaceDN w:val="0"/>
        <w:adjustRightInd w:val="0"/>
        <w:jc w:val="both"/>
        <w:rPr>
          <w:rFonts w:cs="Arial"/>
          <w:b/>
          <w:szCs w:val="24"/>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w:t>
      </w:r>
      <w:r w:rsidR="004B02D8">
        <w:rPr>
          <w:b/>
          <w:szCs w:val="24"/>
        </w:rPr>
        <w:t xml:space="preserve">que </w:t>
      </w:r>
      <w:r w:rsidR="004B02D8" w:rsidRPr="004B02D8">
        <w:rPr>
          <w:rFonts w:cs="Arial"/>
          <w:b/>
          <w:szCs w:val="24"/>
        </w:rPr>
        <w:t xml:space="preserve">o </w:t>
      </w:r>
      <w:r w:rsidR="004B02D8" w:rsidRPr="004B02D8">
        <w:rPr>
          <w:rFonts w:cs="Arial"/>
          <w:b/>
          <w:color w:val="3E454C"/>
          <w:szCs w:val="24"/>
          <w:shd w:val="clear" w:color="auto" w:fill="F7F7F7"/>
        </w:rPr>
        <w:t>bairro São Luis tem uma área reservada para a construção de espaço de lazer, mas que esta área é imprópria para a construção devido ser uma pedreira, sendo assim incapacitada para construção do espaço de lazer, indico que seja feito permuta desta área por outra área que se localiza ao lado do Posto de Saúde,</w:t>
      </w:r>
      <w:r w:rsidR="004B02D8">
        <w:rPr>
          <w:rFonts w:cs="Arial"/>
          <w:b/>
          <w:color w:val="3E454C"/>
          <w:szCs w:val="24"/>
          <w:shd w:val="clear" w:color="auto" w:fill="F7F7F7"/>
        </w:rPr>
        <w:t xml:space="preserve"> </w:t>
      </w:r>
      <w:r w:rsidR="004B02D8" w:rsidRPr="004B02D8">
        <w:rPr>
          <w:rFonts w:cs="Arial"/>
          <w:b/>
          <w:color w:val="3E454C"/>
          <w:szCs w:val="24"/>
          <w:shd w:val="clear" w:color="auto" w:fill="F7F7F7"/>
        </w:rPr>
        <w:t>área esta pertencente a prefeitura que pode ser feito uma área de</w:t>
      </w:r>
      <w:r w:rsidR="004B02D8">
        <w:rPr>
          <w:rFonts w:cs="Arial"/>
          <w:b/>
          <w:color w:val="3E454C"/>
          <w:szCs w:val="24"/>
          <w:shd w:val="clear" w:color="auto" w:fill="F7F7F7"/>
        </w:rPr>
        <w:t xml:space="preserve"> lazer ampla pra toda comunida</w:t>
      </w:r>
      <w:r w:rsidR="004B02D8" w:rsidRPr="004B02D8">
        <w:rPr>
          <w:rFonts w:cs="Arial"/>
          <w:b/>
          <w:color w:val="3E454C"/>
          <w:szCs w:val="24"/>
          <w:shd w:val="clear" w:color="auto" w:fill="F7F7F7"/>
        </w:rPr>
        <w:t>de</w:t>
      </w:r>
      <w:r w:rsidR="004B02D8">
        <w:rPr>
          <w:rFonts w:cs="Arial"/>
          <w:b/>
          <w:color w:val="3E454C"/>
          <w:szCs w:val="24"/>
          <w:shd w:val="clear" w:color="auto" w:fill="F7F7F7"/>
        </w:rPr>
        <w:t>.</w:t>
      </w:r>
    </w:p>
    <w:p w:rsidR="00935DCB" w:rsidRDefault="00935DCB" w:rsidP="00915BFE">
      <w:pPr>
        <w:jc w:val="both"/>
        <w:rPr>
          <w:b/>
        </w:rPr>
      </w:pPr>
    </w:p>
    <w:p w:rsidR="004B3980" w:rsidRPr="001F4841" w:rsidRDefault="004B3980" w:rsidP="00915BFE">
      <w:pPr>
        <w:jc w:val="both"/>
        <w:rPr>
          <w:b/>
        </w:rPr>
      </w:pPr>
      <w:r w:rsidRPr="001F4841">
        <w:rPr>
          <w:b/>
        </w:rPr>
        <w:t>Justificativa:</w:t>
      </w:r>
    </w:p>
    <w:p w:rsidR="00D63238" w:rsidRDefault="00D63238" w:rsidP="00F578FB">
      <w:pPr>
        <w:ind w:left="1418"/>
        <w:jc w:val="both"/>
      </w:pPr>
    </w:p>
    <w:p w:rsidR="00D93C00" w:rsidRPr="002977EF" w:rsidRDefault="00D93C00" w:rsidP="00637C02">
      <w:pPr>
        <w:pStyle w:val="Recuodecorpodetexto"/>
        <w:ind w:left="0" w:right="-1"/>
        <w:jc w:val="both"/>
        <w:rPr>
          <w:szCs w:val="24"/>
        </w:rPr>
      </w:pPr>
      <w:r w:rsidRPr="00102B52">
        <w:rPr>
          <w:szCs w:val="24"/>
        </w:rPr>
        <w:t xml:space="preserve">A iniciativa atende solicitações encaminhadas a este vereador, por membros da comunidade e </w:t>
      </w:r>
      <w:r>
        <w:rPr>
          <w:szCs w:val="24"/>
        </w:rPr>
        <w:t>moradores</w:t>
      </w:r>
      <w:r w:rsidR="00915BFE">
        <w:rPr>
          <w:szCs w:val="24"/>
        </w:rPr>
        <w:t xml:space="preserve">, </w:t>
      </w:r>
      <w:r w:rsidR="002977EF">
        <w:rPr>
          <w:szCs w:val="24"/>
        </w:rPr>
        <w:t>o bairro carece de uma área de lazer, muitas família saem de seu bairro para levarem seus filhos nas pracinhas próximas, acredito que a área de lazer beneficiará  todos residentes no bairro,</w:t>
      </w:r>
      <w:r w:rsidR="002977EF" w:rsidRPr="00935DCB">
        <w:rPr>
          <w:rFonts w:cs="Arial"/>
          <w:szCs w:val="24"/>
        </w:rPr>
        <w:t xml:space="preserve"> </w:t>
      </w:r>
      <w:r w:rsidR="00935DCB">
        <w:rPr>
          <w:rFonts w:cs="Arial"/>
          <w:color w:val="333333"/>
          <w:szCs w:val="24"/>
          <w:shd w:val="clear" w:color="auto" w:fill="FFFFFF"/>
        </w:rPr>
        <w:t>o i</w:t>
      </w:r>
      <w:r w:rsidR="002977EF" w:rsidRPr="00935DCB">
        <w:rPr>
          <w:rFonts w:cs="Arial"/>
          <w:color w:val="333333"/>
          <w:szCs w:val="24"/>
          <w:shd w:val="clear" w:color="auto" w:fill="FFFFFF"/>
        </w:rPr>
        <w:t xml:space="preserve">nteressante </w:t>
      </w:r>
      <w:r w:rsidR="00935DCB">
        <w:rPr>
          <w:rFonts w:cs="Arial"/>
          <w:color w:val="333333"/>
          <w:szCs w:val="24"/>
          <w:shd w:val="clear" w:color="auto" w:fill="FFFFFF"/>
        </w:rPr>
        <w:t xml:space="preserve">é </w:t>
      </w:r>
      <w:r w:rsidR="002977EF" w:rsidRPr="00935DCB">
        <w:rPr>
          <w:rFonts w:cs="Arial"/>
          <w:color w:val="333333"/>
          <w:szCs w:val="24"/>
          <w:shd w:val="clear" w:color="auto" w:fill="FFFFFF"/>
        </w:rPr>
        <w:t xml:space="preserve">observar  hoje em dia como é fácil encontrar um local com áreas de lazer infantis disponíveis, é impossível você não perceber por um simples motivo, ou seu filho </w:t>
      </w:r>
      <w:r w:rsidR="00935DCB">
        <w:rPr>
          <w:rFonts w:cs="Arial"/>
          <w:color w:val="333333"/>
          <w:szCs w:val="24"/>
          <w:shd w:val="clear" w:color="auto" w:fill="FFFFFF"/>
        </w:rPr>
        <w:t xml:space="preserve">que </w:t>
      </w:r>
      <w:r w:rsidR="002977EF" w:rsidRPr="00935DCB">
        <w:rPr>
          <w:rFonts w:cs="Arial"/>
          <w:color w:val="333333"/>
          <w:szCs w:val="24"/>
          <w:shd w:val="clear" w:color="auto" w:fill="FFFFFF"/>
        </w:rPr>
        <w:t>some de perto de você em um piscar de olhos ou você é sub</w:t>
      </w:r>
      <w:r w:rsidR="00935DCB">
        <w:rPr>
          <w:rFonts w:cs="Arial"/>
          <w:color w:val="333333"/>
          <w:szCs w:val="24"/>
          <w:shd w:val="clear" w:color="auto" w:fill="FFFFFF"/>
        </w:rPr>
        <w:t>i</w:t>
      </w:r>
      <w:r w:rsidR="002977EF" w:rsidRPr="00935DCB">
        <w:rPr>
          <w:rFonts w:cs="Arial"/>
          <w:color w:val="333333"/>
          <w:szCs w:val="24"/>
          <w:shd w:val="clear" w:color="auto" w:fill="FFFFFF"/>
        </w:rPr>
        <w:t>tamente levado a pensar: Que brinquedo legal, no meu tempo não tinham essas coisa</w:t>
      </w:r>
      <w:r w:rsidR="00935DCB">
        <w:rPr>
          <w:rFonts w:cs="Arial"/>
          <w:color w:val="333333"/>
          <w:szCs w:val="24"/>
          <w:shd w:val="clear" w:color="auto" w:fill="FFFFFF"/>
        </w:rPr>
        <w:t xml:space="preserve">s, então isso leva a modernidade nos bairros, desde já agradeço vossa atenção. </w:t>
      </w:r>
    </w:p>
    <w:p w:rsidR="00915BFE" w:rsidRDefault="00915BFE" w:rsidP="00F578FB">
      <w:pPr>
        <w:jc w:val="both"/>
        <w:rPr>
          <w:b/>
          <w:szCs w:val="24"/>
        </w:rPr>
      </w:pPr>
    </w:p>
    <w:p w:rsidR="00935DCB" w:rsidRDefault="00935DCB" w:rsidP="00F578FB">
      <w:pPr>
        <w:jc w:val="both"/>
        <w:rPr>
          <w:b/>
          <w:szCs w:val="24"/>
        </w:rPr>
      </w:pPr>
    </w:p>
    <w:p w:rsidR="00935DCB" w:rsidRDefault="00935DCB" w:rsidP="00F578FB">
      <w:pPr>
        <w:jc w:val="both"/>
        <w:rPr>
          <w:b/>
          <w:szCs w:val="24"/>
        </w:rPr>
      </w:pPr>
    </w:p>
    <w:p w:rsidR="004B3980" w:rsidRPr="001F52DD" w:rsidRDefault="00DB612C" w:rsidP="00F578FB">
      <w:pPr>
        <w:jc w:val="both"/>
        <w:rPr>
          <w:b/>
          <w:szCs w:val="24"/>
        </w:rPr>
      </w:pPr>
      <w:r w:rsidRPr="001F52DD">
        <w:rPr>
          <w:b/>
          <w:szCs w:val="24"/>
        </w:rPr>
        <w:t xml:space="preserve">Canela, </w:t>
      </w:r>
      <w:r w:rsidR="00B36C50">
        <w:rPr>
          <w:b/>
          <w:szCs w:val="24"/>
        </w:rPr>
        <w:t xml:space="preserve"> </w:t>
      </w:r>
      <w:r w:rsidR="00935DCB">
        <w:rPr>
          <w:b/>
          <w:szCs w:val="24"/>
        </w:rPr>
        <w:t xml:space="preserve">28 de Agosto </w:t>
      </w:r>
      <w:r w:rsidR="00561205">
        <w:rPr>
          <w:b/>
          <w:szCs w:val="24"/>
        </w:rPr>
        <w:t>de 2014</w:t>
      </w:r>
      <w:r w:rsidR="00935DCB">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lastRenderedPageBreak/>
        <w:t xml:space="preserve">                               </w:t>
      </w:r>
      <w:r w:rsidR="00935DCB">
        <w:rPr>
          <w:b/>
        </w:rPr>
        <w:t xml:space="preserve"> </w:t>
      </w: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E6C" w:rsidRDefault="006B1E6C">
      <w:r>
        <w:separator/>
      </w:r>
    </w:p>
  </w:endnote>
  <w:endnote w:type="continuationSeparator" w:id="1">
    <w:p w:rsidR="006B1E6C" w:rsidRDefault="006B1E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E6C" w:rsidRDefault="006B1E6C">
      <w:r>
        <w:separator/>
      </w:r>
    </w:p>
  </w:footnote>
  <w:footnote w:type="continuationSeparator" w:id="1">
    <w:p w:rsidR="006B1E6C" w:rsidRDefault="006B1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6F009B">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915BFE"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4274">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57097"/>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977EF"/>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02D8"/>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205"/>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52F2"/>
    <w:rsid w:val="006864C2"/>
    <w:rsid w:val="006878E6"/>
    <w:rsid w:val="00687BC7"/>
    <w:rsid w:val="00694A99"/>
    <w:rsid w:val="00695AB6"/>
    <w:rsid w:val="00696252"/>
    <w:rsid w:val="00696DC4"/>
    <w:rsid w:val="006A31FE"/>
    <w:rsid w:val="006A72EB"/>
    <w:rsid w:val="006B08A3"/>
    <w:rsid w:val="006B0C43"/>
    <w:rsid w:val="006B1E6C"/>
    <w:rsid w:val="006C153F"/>
    <w:rsid w:val="006C2B44"/>
    <w:rsid w:val="006C316A"/>
    <w:rsid w:val="006C519A"/>
    <w:rsid w:val="006C6987"/>
    <w:rsid w:val="006D50B0"/>
    <w:rsid w:val="006D60F5"/>
    <w:rsid w:val="006E133D"/>
    <w:rsid w:val="006E2087"/>
    <w:rsid w:val="006E231A"/>
    <w:rsid w:val="006E7193"/>
    <w:rsid w:val="006F009B"/>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5BFE"/>
    <w:rsid w:val="00916168"/>
    <w:rsid w:val="00922426"/>
    <w:rsid w:val="009225CF"/>
    <w:rsid w:val="00931343"/>
    <w:rsid w:val="00933E3F"/>
    <w:rsid w:val="009356D5"/>
    <w:rsid w:val="00935DCB"/>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0E08"/>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51001"/>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 w:type="character" w:customStyle="1" w:styleId="null">
    <w:name w:val="null"/>
    <w:basedOn w:val="Fontepargpadro"/>
    <w:rsid w:val="00915BFE"/>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2013-08-08T19:42:00Z</cp:lastPrinted>
  <dcterms:created xsi:type="dcterms:W3CDTF">2014-08-29T17:47:00Z</dcterms:created>
  <dcterms:modified xsi:type="dcterms:W3CDTF">2014-08-29T17:47:00Z</dcterms:modified>
</cp:coreProperties>
</file>