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F35CC5" w:rsidRDefault="00F35CC5" w:rsidP="00F35CC5">
      <w:pPr>
        <w:shd w:val="clear" w:color="auto" w:fill="FFFFFF"/>
        <w:spacing w:line="240" w:lineRule="auto"/>
        <w:ind w:left="0"/>
        <w:jc w:val="left"/>
      </w:pPr>
    </w:p>
    <w:p w:rsidR="005C1185" w:rsidRPr="00F35CC5" w:rsidRDefault="00FF5493" w:rsidP="00F35CC5">
      <w:pPr>
        <w:shd w:val="clear" w:color="auto" w:fill="FFFFFF"/>
        <w:spacing w:line="240" w:lineRule="auto"/>
        <w:ind w:left="0"/>
        <w:rPr>
          <w:b/>
          <w:color w:val="000000"/>
        </w:rPr>
      </w:pPr>
      <w:r>
        <w:rPr>
          <w:sz w:val="28"/>
          <w:szCs w:val="28"/>
        </w:rPr>
        <w:t>“</w:t>
      </w:r>
      <w:r w:rsidR="00F35CC5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78005A">
        <w:rPr>
          <w:b/>
          <w:color w:val="000000"/>
        </w:rPr>
        <w:t>seja feita</w:t>
      </w:r>
      <w:r w:rsidR="00F35CC5">
        <w:rPr>
          <w:b/>
          <w:color w:val="000000"/>
        </w:rPr>
        <w:t xml:space="preserve"> a pintura de meio fio e faixas de </w:t>
      </w:r>
      <w:r w:rsidR="0078005A">
        <w:rPr>
          <w:b/>
          <w:color w:val="000000"/>
        </w:rPr>
        <w:t>segurança</w:t>
      </w:r>
      <w:r w:rsidR="00F35CC5">
        <w:rPr>
          <w:b/>
          <w:color w:val="000000"/>
        </w:rPr>
        <w:t xml:space="preserve"> na Vila Miná, autos da </w:t>
      </w:r>
      <w:r w:rsidR="00F35CC5" w:rsidRPr="00F35CC5">
        <w:rPr>
          <w:b/>
          <w:color w:val="000000"/>
        </w:rPr>
        <w:t>Escola Municipal de Ensino Fundamental Bertholdo Oppitz</w:t>
      </w:r>
      <w:r w:rsidR="00037017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F0040E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 xml:space="preserve">, </w:t>
      </w:r>
      <w:r w:rsidR="00F0040E">
        <w:t>peço que seja feito a pintura para melhor</w:t>
      </w:r>
      <w:r w:rsidR="0078005A">
        <w:t xml:space="preserve"> visibilidade de todos </w:t>
      </w:r>
      <w:r w:rsidR="00F0040E">
        <w:t>para identificação de onde é faixa branca ou amarela</w:t>
      </w:r>
      <w:r w:rsidR="0078005A">
        <w:t>,</w:t>
      </w:r>
      <w:r w:rsidR="00F35CC5">
        <w:t xml:space="preserve"> também</w:t>
      </w:r>
      <w:r w:rsidR="0078005A">
        <w:t xml:space="preserve"> solicito que seja feito a pintura das faixas de pedestres para melhor segurança de todos, </w:t>
      </w:r>
      <w:r w:rsidR="00F0040E">
        <w:t xml:space="preserve">conforme a lei </w:t>
      </w:r>
      <w:r w:rsidR="00F35CC5">
        <w:t>de transito determina</w:t>
      </w:r>
      <w:r w:rsidR="0078005A">
        <w:t xml:space="preserve"> são princípios básicos nas vias publicas</w:t>
      </w:r>
      <w:r w:rsidR="00F35CC5">
        <w:t>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F0040E">
      <w:pPr>
        <w:ind w:left="0"/>
        <w:rPr>
          <w:b/>
        </w:rPr>
      </w:pPr>
      <w:r w:rsidRPr="00F677AD">
        <w:rPr>
          <w:b/>
        </w:rPr>
        <w:t xml:space="preserve">Canela, </w:t>
      </w:r>
      <w:r w:rsidR="00F0040E">
        <w:rPr>
          <w:b/>
        </w:rPr>
        <w:t>10</w:t>
      </w:r>
      <w:r w:rsidR="006315D7">
        <w:rPr>
          <w:b/>
        </w:rPr>
        <w:t xml:space="preserve"> de</w:t>
      </w:r>
      <w:r w:rsidR="00F0040E">
        <w:rPr>
          <w:b/>
        </w:rPr>
        <w:t xml:space="preserve"> </w:t>
      </w:r>
      <w:r w:rsidR="00F35CC5">
        <w:rPr>
          <w:b/>
        </w:rPr>
        <w:t>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D9" w:rsidRDefault="00DB0ED9">
      <w:r>
        <w:separator/>
      </w:r>
    </w:p>
  </w:endnote>
  <w:endnote w:type="continuationSeparator" w:id="1">
    <w:p w:rsidR="00DB0ED9" w:rsidRDefault="00DB0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D9" w:rsidRDefault="00DB0ED9">
      <w:r>
        <w:separator/>
      </w:r>
    </w:p>
  </w:footnote>
  <w:footnote w:type="continuationSeparator" w:id="1">
    <w:p w:rsidR="00DB0ED9" w:rsidRDefault="00DB0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90C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0040E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943"/>
    <w:multiLevelType w:val="multilevel"/>
    <w:tmpl w:val="C2167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8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37017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005A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0CEF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3ED0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B0ED9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1DD4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040E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35CC5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9773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2014-11-10T12:03:00Z</dcterms:created>
  <dcterms:modified xsi:type="dcterms:W3CDTF">2014-11-10T12:03:00Z</dcterms:modified>
</cp:coreProperties>
</file>