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442DD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442DD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CA57C0" w:rsidRPr="00CA57C0" w:rsidRDefault="00F76C79" w:rsidP="00CA57C0">
      <w:pPr>
        <w:autoSpaceDE w:val="0"/>
        <w:autoSpaceDN w:val="0"/>
        <w:adjustRightInd w:val="0"/>
        <w:jc w:val="both"/>
        <w:rPr>
          <w:rStyle w:val="null"/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</w:t>
      </w:r>
      <w:r w:rsidR="00CA57C0">
        <w:rPr>
          <w:b/>
          <w:szCs w:val="24"/>
        </w:rPr>
        <w:t xml:space="preserve">tenha a possibilidade de adquirir uma ambulância </w:t>
      </w:r>
      <w:r w:rsidR="009077CF">
        <w:rPr>
          <w:b/>
          <w:szCs w:val="24"/>
        </w:rPr>
        <w:t>NEONATAL</w:t>
      </w:r>
      <w:r w:rsidR="00CA57C0">
        <w:rPr>
          <w:rStyle w:val="null"/>
        </w:rPr>
        <w:t xml:space="preserve">, </w:t>
      </w:r>
      <w:r w:rsidR="00CA57C0" w:rsidRPr="00CA57C0">
        <w:rPr>
          <w:rStyle w:val="null"/>
          <w:b/>
        </w:rPr>
        <w:t>com uma equipe formada e especializada</w:t>
      </w:r>
      <w:r w:rsidR="009077CF">
        <w:rPr>
          <w:rStyle w:val="null"/>
          <w:b/>
        </w:rPr>
        <w:t>,</w:t>
      </w:r>
      <w:r w:rsidR="00CA57C0" w:rsidRPr="00CA57C0">
        <w:rPr>
          <w:rStyle w:val="null"/>
          <w:b/>
        </w:rPr>
        <w:t xml:space="preserve"> para</w:t>
      </w:r>
      <w:r w:rsidR="00CA57C0">
        <w:rPr>
          <w:rStyle w:val="null"/>
        </w:rPr>
        <w:t xml:space="preserve"> </w:t>
      </w:r>
      <w:r w:rsidR="00CA57C0">
        <w:rPr>
          <w:rStyle w:val="null"/>
          <w:b/>
        </w:rPr>
        <w:t>que aconteça o transporte</w:t>
      </w:r>
      <w:r w:rsidR="00CA57C0" w:rsidRPr="00CA57C0">
        <w:rPr>
          <w:rStyle w:val="null"/>
          <w:b/>
        </w:rPr>
        <w:t xml:space="preserve"> a outras cidades nos casos de </w:t>
      </w:r>
      <w:r w:rsidR="009077CF">
        <w:rPr>
          <w:rStyle w:val="null"/>
          <w:b/>
        </w:rPr>
        <w:t xml:space="preserve">emergência para </w:t>
      </w:r>
      <w:r w:rsidR="00CA57C0">
        <w:rPr>
          <w:rStyle w:val="null"/>
          <w:b/>
        </w:rPr>
        <w:t xml:space="preserve"> a </w:t>
      </w:r>
      <w:r w:rsidR="00CA57C0" w:rsidRPr="00CA57C0">
        <w:rPr>
          <w:rStyle w:val="null"/>
          <w:b/>
        </w:rPr>
        <w:t>UTI</w:t>
      </w:r>
      <w:r w:rsidR="00CA57C0">
        <w:rPr>
          <w:rStyle w:val="null"/>
          <w:b/>
        </w:rPr>
        <w:t>.</w:t>
      </w:r>
      <w:r w:rsidR="00CA57C0" w:rsidRPr="00CA57C0">
        <w:rPr>
          <w:rStyle w:val="null"/>
          <w:b/>
        </w:rPr>
        <w:t xml:space="preserve"> </w:t>
      </w:r>
    </w:p>
    <w:p w:rsidR="004B3980" w:rsidRPr="001F4841" w:rsidRDefault="009077CF" w:rsidP="00CA57C0">
      <w:pPr>
        <w:autoSpaceDE w:val="0"/>
        <w:autoSpaceDN w:val="0"/>
        <w:adjustRightInd w:val="0"/>
        <w:rPr>
          <w:b/>
        </w:rPr>
      </w:pPr>
      <w:r>
        <w:rPr>
          <w:rStyle w:val="null"/>
        </w:rPr>
        <w:t xml:space="preserve">                                                                </w:t>
      </w:r>
      <w:r w:rsidR="004B3980"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077CF" w:rsidRPr="009077CF" w:rsidRDefault="00D93C00" w:rsidP="009077CF">
      <w:pPr>
        <w:jc w:val="both"/>
        <w:rPr>
          <w:rFonts w:cs="Arial"/>
          <w:sz w:val="30"/>
          <w:szCs w:val="30"/>
        </w:rPr>
      </w:pPr>
      <w:r w:rsidRPr="00102B52">
        <w:rPr>
          <w:szCs w:val="24"/>
        </w:rPr>
        <w:t xml:space="preserve">A iniciativa atende solicitações encaminhadas a este vereador, por </w:t>
      </w:r>
      <w:r w:rsidR="009077CF">
        <w:rPr>
          <w:szCs w:val="24"/>
        </w:rPr>
        <w:t xml:space="preserve">munícipes de nossa cidade. </w:t>
      </w:r>
      <w:r w:rsidR="009077CF" w:rsidRPr="009077CF">
        <w:rPr>
          <w:rFonts w:cs="Arial"/>
          <w:szCs w:val="24"/>
        </w:rPr>
        <w:t>No Brasil, a mortalidade neonatal, em especial na primeira semana de vida, é responsável por cerca de 60 a 70% da mortal</w:t>
      </w:r>
      <w:r w:rsidR="00AA3FD6">
        <w:rPr>
          <w:rFonts w:cs="Arial"/>
          <w:szCs w:val="24"/>
        </w:rPr>
        <w:t>idade infantil. As afecções perí</w:t>
      </w:r>
      <w:r w:rsidR="009077CF" w:rsidRPr="009077CF">
        <w:rPr>
          <w:rFonts w:cs="Arial"/>
          <w:szCs w:val="24"/>
        </w:rPr>
        <w:t xml:space="preserve">natais, que representam a principal causa de morte no primeiro ano de vida, dependem de fatores evitáveis associados às condições da criança no nascimento e à qualidade da assistência durante a gravidez e o parto. Para a redução da mortalidade neonatal por causas </w:t>
      </w:r>
      <w:r w:rsidR="00AA3FD6">
        <w:rPr>
          <w:rFonts w:cs="Arial"/>
          <w:szCs w:val="24"/>
        </w:rPr>
        <w:t>evitáveis e das seqü</w:t>
      </w:r>
      <w:r w:rsidR="009077CF" w:rsidRPr="009077CF">
        <w:rPr>
          <w:rFonts w:cs="Arial"/>
          <w:szCs w:val="24"/>
        </w:rPr>
        <w:t>elas que podem comprometer o recém-nascido, é importante que o mesmo receba atenção adequada e resolutiva. Nesse sentido, a garantia de acesso a transporte neonatal adequado e oportuno, quando necessário, pode ser fundamental para a sobrevivência do recém-nascido com as melhores condições possíveis.</w:t>
      </w:r>
      <w:r w:rsidR="009077CF" w:rsidRPr="009077CF">
        <w:rPr>
          <w:sz w:val="22"/>
          <w:szCs w:val="22"/>
        </w:rPr>
        <w:t xml:space="preserve"> </w:t>
      </w:r>
      <w:r w:rsidR="009077CF" w:rsidRPr="009077CF">
        <w:rPr>
          <w:rFonts w:cs="Arial"/>
          <w:szCs w:val="24"/>
        </w:rPr>
        <w:t>Não há dúvida de que a maneira mais segura de se transportar uma cr</w:t>
      </w:r>
      <w:r w:rsidR="00AA3FD6">
        <w:rPr>
          <w:rFonts w:cs="Arial"/>
          <w:szCs w:val="24"/>
        </w:rPr>
        <w:t>iança de risco é</w:t>
      </w:r>
      <w:r w:rsidR="009077CF" w:rsidRPr="009077CF">
        <w:rPr>
          <w:rFonts w:cs="Arial"/>
          <w:szCs w:val="24"/>
        </w:rPr>
        <w:t xml:space="preserve"> o útero materno. A mortalidade neonatal é mais baixa quando o nascimento de um recém-nascido de alto-risco ocorre em centros </w:t>
      </w:r>
      <w:r w:rsidR="009077CF">
        <w:rPr>
          <w:rFonts w:cs="Arial"/>
          <w:szCs w:val="24"/>
        </w:rPr>
        <w:t xml:space="preserve">terciários bem </w:t>
      </w:r>
      <w:r w:rsidR="009077CF" w:rsidRPr="009077CF">
        <w:rPr>
          <w:rFonts w:cs="Arial"/>
          <w:szCs w:val="24"/>
        </w:rPr>
        <w:t xml:space="preserve">equipados em termos de recursos materiais e humanos. No entanto, em algumas situações, o nascimento de um concepto pré-termo e/ou doente pode ocorrer em centros secundários ou mesmo primários. Nesse caso, tais pacientes devem ser transferidos para uma unidade mais especializada, respeitando-se a lógica dos sistemas regionalizados e hierarquizados de atendimento neonatal. </w:t>
      </w:r>
    </w:p>
    <w:p w:rsidR="009077CF" w:rsidRPr="009077CF" w:rsidRDefault="009077CF" w:rsidP="009077CF">
      <w:pPr>
        <w:jc w:val="both"/>
        <w:rPr>
          <w:rFonts w:cs="Arial"/>
          <w:szCs w:val="24"/>
        </w:rPr>
      </w:pPr>
    </w:p>
    <w:p w:rsidR="000A0F77" w:rsidRPr="009077CF" w:rsidRDefault="00DB612C" w:rsidP="009077CF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442DD">
        <w:rPr>
          <w:b/>
          <w:szCs w:val="24"/>
        </w:rPr>
        <w:t>20 de Maio 2015</w:t>
      </w:r>
      <w:r w:rsidR="00AA3FD6">
        <w:rPr>
          <w:b/>
          <w:szCs w:val="24"/>
        </w:rPr>
        <w:t>.</w:t>
      </w:r>
    </w:p>
    <w:p w:rsidR="00A06240" w:rsidRPr="001F4841" w:rsidRDefault="001F52DD" w:rsidP="009077CF">
      <w:pPr>
        <w:ind w:firstLine="1418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9077CF">
        <w:rPr>
          <w:b/>
        </w:rPr>
        <w:t xml:space="preserve">                                     Alberi</w:t>
      </w:r>
      <w:r w:rsidRPr="001F4841">
        <w:rPr>
          <w:b/>
        </w:rPr>
        <w:t xml:space="preserve"> </w:t>
      </w:r>
      <w:r w:rsidR="009077CF">
        <w:rPr>
          <w:b/>
        </w:rPr>
        <w:t xml:space="preserve">Dias  </w:t>
      </w:r>
      <w:r w:rsidRPr="001F4841">
        <w:rPr>
          <w:b/>
        </w:rPr>
        <w:t xml:space="preserve">  </w:t>
      </w:r>
      <w:r w:rsidR="009077CF">
        <w:rPr>
          <w:b/>
        </w:rPr>
        <w:br/>
        <w:t xml:space="preserve">                                                                                        </w:t>
      </w:r>
      <w:r w:rsidRPr="001F4841">
        <w:rPr>
          <w:b/>
        </w:rPr>
        <w:t xml:space="preserve"> </w:t>
      </w:r>
      <w:r w:rsidR="009077CF">
        <w:rPr>
          <w:b/>
        </w:rPr>
        <w:t xml:space="preserve">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460" w:rsidRDefault="00D72460">
      <w:r>
        <w:separator/>
      </w:r>
    </w:p>
  </w:endnote>
  <w:endnote w:type="continuationSeparator" w:id="1">
    <w:p w:rsidR="00D72460" w:rsidRDefault="00D7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460" w:rsidRDefault="00D72460">
      <w:r>
        <w:separator/>
      </w:r>
    </w:p>
  </w:footnote>
  <w:footnote w:type="continuationSeparator" w:id="1">
    <w:p w:rsidR="00D72460" w:rsidRDefault="00D72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57D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442D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3628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876F7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077CF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442DD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7D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A3FD6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57C0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2460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CA5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2015-05-17T10:48:00Z</cp:lastPrinted>
  <dcterms:created xsi:type="dcterms:W3CDTF">2015-05-17T10:50:00Z</dcterms:created>
  <dcterms:modified xsi:type="dcterms:W3CDTF">2015-05-17T10:50:00Z</dcterms:modified>
</cp:coreProperties>
</file>