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C83D6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C83D6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C83D6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C83D6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EF5208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EF5208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C83D6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C83D6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100F53">
        <w:rPr>
          <w:rFonts w:ascii="Calibri" w:hAnsi="Calibri" w:cs="Calibri"/>
          <w:sz w:val="22"/>
          <w:szCs w:val="22"/>
        </w:rPr>
        <w:t>alterado</w:t>
      </w:r>
      <w:r>
        <w:rPr>
          <w:rFonts w:ascii="Calibri" w:hAnsi="Calibri" w:cs="Calibri"/>
          <w:sz w:val="22"/>
          <w:szCs w:val="22"/>
        </w:rPr>
        <w:t xml:space="preserve"> </w:t>
      </w:r>
      <w:r w:rsidR="00F7489E">
        <w:rPr>
          <w:rFonts w:ascii="Calibri" w:hAnsi="Calibri" w:cs="Calibri"/>
          <w:sz w:val="22"/>
          <w:szCs w:val="22"/>
        </w:rPr>
        <w:t>a redação do</w:t>
      </w:r>
      <w:r>
        <w:rPr>
          <w:rFonts w:ascii="Calibri" w:hAnsi="Calibri" w:cs="Calibri"/>
          <w:sz w:val="22"/>
          <w:szCs w:val="22"/>
        </w:rPr>
        <w:t xml:space="preserve">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037310">
        <w:rPr>
          <w:rFonts w:ascii="Calibri" w:hAnsi="Calibri" w:cs="Calibri"/>
          <w:sz w:val="22"/>
          <w:szCs w:val="22"/>
        </w:rPr>
        <w:t>59</w:t>
      </w:r>
      <w:r w:rsidR="00F7489E">
        <w:rPr>
          <w:rFonts w:ascii="Calibri" w:hAnsi="Calibri" w:cs="Calibri"/>
          <w:sz w:val="22"/>
          <w:szCs w:val="22"/>
        </w:rPr>
        <w:t>,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C83D6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C83D6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46F57" w:rsidRPr="00037310" w:rsidRDefault="00037310" w:rsidP="00C46F57">
      <w:pPr>
        <w:pStyle w:val="Standard"/>
        <w:ind w:firstLine="708"/>
        <w:jc w:val="both"/>
        <w:rPr>
          <w:rFonts w:ascii="Calibri" w:hAnsi="Calibri" w:cs="Arial"/>
          <w:b/>
          <w:sz w:val="22"/>
          <w:szCs w:val="22"/>
        </w:rPr>
      </w:pPr>
      <w:r w:rsidRPr="00037310">
        <w:rPr>
          <w:rFonts w:ascii="Calibri" w:eastAsia="Calibri" w:hAnsi="Calibri" w:cs="Calibri"/>
          <w:b/>
          <w:sz w:val="22"/>
          <w:szCs w:val="22"/>
          <w:lang w:eastAsia="pt-BR"/>
        </w:rPr>
        <w:t xml:space="preserve">Art. 59. Por meio da Secretaria Municipal de Fazenda, o Poder Executivo deverá atender às solicitações encaminhadas pela Comissão de </w:t>
      </w:r>
      <w:r>
        <w:rPr>
          <w:rFonts w:ascii="Calibri" w:eastAsia="Calibri" w:hAnsi="Calibri" w:cs="Calibri"/>
          <w:b/>
          <w:sz w:val="22"/>
          <w:szCs w:val="22"/>
          <w:lang w:eastAsia="pt-BR"/>
        </w:rPr>
        <w:t>Orçamento, Finanças e Tributação</w:t>
      </w:r>
      <w:r w:rsidRPr="00037310">
        <w:rPr>
          <w:rFonts w:ascii="Calibri" w:eastAsia="Calibri" w:hAnsi="Calibri" w:cs="Calibri"/>
          <w:b/>
          <w:sz w:val="22"/>
          <w:szCs w:val="22"/>
          <w:lang w:eastAsia="pt-BR"/>
        </w:rPr>
        <w:t xml:space="preserve"> da Câmara Municipal, relativas a informações quantitativas e qualitativas complementares julgadas necessárias à análise da proposta orçamentária.</w:t>
      </w:r>
    </w:p>
    <w:p w:rsidR="00C46F57" w:rsidRPr="00C46F57" w:rsidRDefault="00C46F57" w:rsidP="00C46F57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7489E" w:rsidRDefault="00F7489E" w:rsidP="00F7489E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sz w:val="22"/>
          <w:szCs w:val="22"/>
        </w:rPr>
      </w:pPr>
    </w:p>
    <w:p w:rsidR="000018F4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Default="00A27C98" w:rsidP="00F7489E">
      <w:pPr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EF5208" w:rsidP="00A27C98">
      <w:pPr>
        <w:jc w:val="center"/>
        <w:rPr>
          <w:rFonts w:ascii="Calibri" w:hAnsi="Calibri" w:cs="Calibri"/>
          <w:sz w:val="22"/>
          <w:szCs w:val="22"/>
        </w:rPr>
      </w:pPr>
      <w:r w:rsidRPr="00EF5208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C83D6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932" w:rsidRDefault="00BD3932">
      <w:r>
        <w:separator/>
      </w:r>
    </w:p>
  </w:endnote>
  <w:endnote w:type="continuationSeparator" w:id="1">
    <w:p w:rsidR="00BD3932" w:rsidRDefault="00BD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932" w:rsidRDefault="00BD3932">
      <w:r>
        <w:separator/>
      </w:r>
    </w:p>
  </w:footnote>
  <w:footnote w:type="continuationSeparator" w:id="1">
    <w:p w:rsidR="00BD3932" w:rsidRDefault="00BD3932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561C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166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254B1"/>
    <w:rsid w:val="000332EE"/>
    <w:rsid w:val="00037310"/>
    <w:rsid w:val="00055DA4"/>
    <w:rsid w:val="00061DCD"/>
    <w:rsid w:val="000944D0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100F53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95457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4BD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1C5D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47BC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4253"/>
    <w:rsid w:val="006369BE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41C6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289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6197D"/>
    <w:rsid w:val="00BA4193"/>
    <w:rsid w:val="00BB0510"/>
    <w:rsid w:val="00BB4B43"/>
    <w:rsid w:val="00BC339E"/>
    <w:rsid w:val="00BD1373"/>
    <w:rsid w:val="00BD3932"/>
    <w:rsid w:val="00BE5F00"/>
    <w:rsid w:val="00BF356C"/>
    <w:rsid w:val="00C035DE"/>
    <w:rsid w:val="00C05820"/>
    <w:rsid w:val="00C0643B"/>
    <w:rsid w:val="00C11D43"/>
    <w:rsid w:val="00C2494A"/>
    <w:rsid w:val="00C33F03"/>
    <w:rsid w:val="00C419EE"/>
    <w:rsid w:val="00C45B24"/>
    <w:rsid w:val="00C46F57"/>
    <w:rsid w:val="00C47C25"/>
    <w:rsid w:val="00C565BB"/>
    <w:rsid w:val="00C66487"/>
    <w:rsid w:val="00C83D62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5208"/>
    <w:rsid w:val="00EF74C0"/>
    <w:rsid w:val="00F01204"/>
    <w:rsid w:val="00F02BD6"/>
    <w:rsid w:val="00F149C6"/>
    <w:rsid w:val="00F16663"/>
    <w:rsid w:val="00F21197"/>
    <w:rsid w:val="00F2472C"/>
    <w:rsid w:val="00F30B1A"/>
    <w:rsid w:val="00F428B7"/>
    <w:rsid w:val="00F71D70"/>
    <w:rsid w:val="00F7489E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C7F28"/>
    <w:rsid w:val="00FE1190"/>
    <w:rsid w:val="00FE4CB3"/>
    <w:rsid w:val="00FE58F6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  <w:style w:type="paragraph" w:customStyle="1" w:styleId="Standard">
    <w:name w:val="Standard"/>
    <w:rsid w:val="00C46F5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BB9-6FB9-4A57-A295-71089FF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2015-09-09T12:32:00Z</dcterms:created>
  <dcterms:modified xsi:type="dcterms:W3CDTF">2015-09-09T12:48:00Z</dcterms:modified>
</cp:coreProperties>
</file>