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__</w:t>
      </w:r>
      <w:r w:rsidR="00432A42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E776DE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E776DE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E776DE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E776DE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E776DE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5A477D" w:rsidRPr="00417CDA" w:rsidRDefault="005A477D" w:rsidP="005F4AD2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i/>
          <w:iCs/>
          <w:sz w:val="22"/>
          <w:szCs w:val="22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B41E5C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E776DE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977987" w:rsidP="00977987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977987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E776DE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776DE" w:rsidRDefault="00E776DE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776DE" w:rsidRDefault="00E776DE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776DE" w:rsidRDefault="00E776DE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776DE" w:rsidRDefault="00E776DE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776DE" w:rsidRDefault="00E776DE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776DE" w:rsidRDefault="00E776DE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776DE" w:rsidRDefault="00E776DE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776DE" w:rsidRDefault="00E776DE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432A42" w:rsidRPr="00417CDA" w:rsidRDefault="00432A4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72D28" w:rsidRDefault="00432A42" w:rsidP="00432A42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E776DE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E776DE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432A42" w:rsidRDefault="00432A42" w:rsidP="00432A42">
      <w:pPr>
        <w:jc w:val="center"/>
        <w:rPr>
          <w:rFonts w:ascii="Calibri" w:hAnsi="Calibri" w:cs="Calibri"/>
        </w:rPr>
      </w:pPr>
    </w:p>
    <w:p w:rsidR="00432A42" w:rsidRPr="00417CDA" w:rsidRDefault="00432A42" w:rsidP="00432A42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Ficam inseridos</w:t>
      </w:r>
      <w:r w:rsidRPr="00417CDA">
        <w:rPr>
          <w:rFonts w:ascii="Calibri" w:hAnsi="Calibri" w:cs="Calibri"/>
          <w:sz w:val="22"/>
          <w:szCs w:val="22"/>
        </w:rPr>
        <w:t xml:space="preserve"> os inciso</w:t>
      </w:r>
      <w:r w:rsidR="00255906">
        <w:rPr>
          <w:rFonts w:ascii="Calibri" w:hAnsi="Calibri" w:cs="Calibri"/>
          <w:sz w:val="22"/>
          <w:szCs w:val="22"/>
        </w:rPr>
        <w:t>s XII, XIII,</w:t>
      </w:r>
      <w:r w:rsidR="00D14496">
        <w:rPr>
          <w:rFonts w:ascii="Calibri" w:hAnsi="Calibri" w:cs="Calibri"/>
          <w:sz w:val="22"/>
          <w:szCs w:val="22"/>
        </w:rPr>
        <w:t xml:space="preserve"> XIV</w:t>
      </w:r>
      <w:r w:rsidR="00255906">
        <w:rPr>
          <w:rFonts w:ascii="Calibri" w:hAnsi="Calibri" w:cs="Calibri"/>
          <w:sz w:val="22"/>
          <w:szCs w:val="22"/>
        </w:rPr>
        <w:t>, XV e XVI</w:t>
      </w:r>
      <w:r w:rsidR="00D14496">
        <w:rPr>
          <w:rFonts w:ascii="Calibri" w:hAnsi="Calibri" w:cs="Calibri"/>
          <w:sz w:val="22"/>
          <w:szCs w:val="22"/>
        </w:rPr>
        <w:t xml:space="preserve">, </w:t>
      </w:r>
      <w:r w:rsidR="00E776DE">
        <w:rPr>
          <w:rFonts w:ascii="Calibri" w:hAnsi="Calibri" w:cs="Calibri"/>
          <w:sz w:val="22"/>
          <w:szCs w:val="22"/>
        </w:rPr>
        <w:t>no art. 8º 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“Dispõe sobre as Diretrizes Orçamentárias para o Exercício Financeiro de 2015 e dá outras providências”, </w:t>
      </w:r>
      <w:r w:rsidRPr="00417CDA">
        <w:rPr>
          <w:rFonts w:ascii="Calibri" w:hAnsi="Calibri" w:cs="Calibri"/>
          <w:iCs/>
          <w:sz w:val="22"/>
          <w:szCs w:val="22"/>
        </w:rPr>
        <w:t>com a seguinte redação:</w:t>
      </w:r>
    </w:p>
    <w:p w:rsidR="00432A42" w:rsidRPr="00417CDA" w:rsidRDefault="00432A42" w:rsidP="00432A4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432A42" w:rsidRPr="00417CDA" w:rsidRDefault="00432A42" w:rsidP="00432A42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“Art. 8º ......</w:t>
      </w:r>
    </w:p>
    <w:p w:rsidR="00432A42" w:rsidRPr="00417CDA" w:rsidRDefault="00432A42" w:rsidP="00432A42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....................</w:t>
      </w:r>
    </w:p>
    <w:p w:rsidR="00432A42" w:rsidRPr="00417CDA" w:rsidRDefault="00432A42" w:rsidP="00432A42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XI -.............</w:t>
      </w:r>
    </w:p>
    <w:p w:rsidR="00432A42" w:rsidRPr="00417CDA" w:rsidRDefault="00432A42" w:rsidP="00432A42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432A42" w:rsidRPr="00417CDA" w:rsidRDefault="00432A42" w:rsidP="00432A42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XII – descrição sucinta de cada unidade administrativa e de suas principais finalidades com indicação da respectiva legislação (parágrafo único do art. 22 da Lei 4.320, de 1964);</w:t>
      </w:r>
    </w:p>
    <w:p w:rsidR="00432A42" w:rsidRPr="00417CDA" w:rsidRDefault="00432A42" w:rsidP="00432A42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432A42" w:rsidRDefault="00432A42" w:rsidP="001232E1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XIII – relação dos compromissos (convênios e contratos) firmados para 201</w:t>
      </w:r>
      <w:r w:rsidR="00E776DE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6</w:t>
      </w: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com os respectivos créditos orçamentários.”</w:t>
      </w:r>
    </w:p>
    <w:p w:rsidR="00D14496" w:rsidRDefault="00D14496" w:rsidP="001232E1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D14496" w:rsidRDefault="00D14496" w:rsidP="001232E1">
      <w:pPr>
        <w:ind w:firstLine="993"/>
        <w:jc w:val="both"/>
        <w:rPr>
          <w:rFonts w:ascii="Calibri" w:hAnsi="Calibri" w:cs="Arial"/>
          <w:b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XIV - </w:t>
      </w:r>
      <w:r w:rsidRPr="00D14496">
        <w:rPr>
          <w:rFonts w:ascii="Calibri" w:hAnsi="Calibri" w:cs="Arial"/>
          <w:b/>
          <w:sz w:val="22"/>
          <w:szCs w:val="22"/>
        </w:rPr>
        <w:t>tabelas explicativas da receita e da despesa do Município de forma integrada, inclusive metodologia e premissa de cálculos, nos termos do que dispõe o art. 12 da Lei Complementar no 101, de 2000 (LRF) e art. 22 da Lei no 4.320, de 1964;</w:t>
      </w:r>
    </w:p>
    <w:p w:rsidR="00255906" w:rsidRDefault="00255906" w:rsidP="001232E1">
      <w:pPr>
        <w:ind w:firstLine="993"/>
        <w:jc w:val="both"/>
        <w:rPr>
          <w:rFonts w:ascii="Calibri" w:hAnsi="Calibri" w:cs="Arial"/>
          <w:b/>
          <w:sz w:val="22"/>
          <w:szCs w:val="22"/>
        </w:rPr>
      </w:pPr>
    </w:p>
    <w:p w:rsidR="00255906" w:rsidRPr="00255906" w:rsidRDefault="00255906" w:rsidP="00255906">
      <w:pPr>
        <w:pStyle w:val="Standard"/>
        <w:ind w:left="708" w:firstLine="285"/>
        <w:jc w:val="both"/>
        <w:rPr>
          <w:rFonts w:ascii="Calibri" w:hAnsi="Calibri" w:cs="Arial"/>
          <w:sz w:val="22"/>
          <w:szCs w:val="22"/>
        </w:rPr>
      </w:pPr>
      <w:r w:rsidRPr="00255906">
        <w:rPr>
          <w:rFonts w:ascii="Calibri" w:hAnsi="Calibri" w:cs="Arial"/>
          <w:b/>
          <w:sz w:val="22"/>
          <w:szCs w:val="22"/>
        </w:rPr>
        <w:t>XV -</w:t>
      </w:r>
      <w:r w:rsidRPr="00255906">
        <w:rPr>
          <w:rFonts w:ascii="Calibri" w:hAnsi="Calibri" w:cs="Arial"/>
          <w:sz w:val="22"/>
          <w:szCs w:val="22"/>
        </w:rPr>
        <w:t xml:space="preserve"> </w:t>
      </w:r>
      <w:r w:rsidRPr="00255906">
        <w:rPr>
          <w:rFonts w:ascii="Calibri" w:hAnsi="Calibri" w:cs="Arial"/>
          <w:b/>
          <w:sz w:val="22"/>
          <w:szCs w:val="22"/>
        </w:rPr>
        <w:t>demonstrativo da margem de expansão das despesas obrigatórias de caráter continuado (Lei Complementar no 101, de 2000, art. 5o, II);</w:t>
      </w:r>
      <w:r w:rsidRPr="00255906">
        <w:rPr>
          <w:rFonts w:ascii="Calibri" w:hAnsi="Calibri" w:cs="Arial"/>
          <w:sz w:val="22"/>
          <w:szCs w:val="22"/>
        </w:rPr>
        <w:t xml:space="preserve"> </w:t>
      </w:r>
    </w:p>
    <w:p w:rsidR="00255906" w:rsidRDefault="00255906" w:rsidP="001232E1">
      <w:pPr>
        <w:ind w:firstLine="993"/>
        <w:jc w:val="both"/>
        <w:rPr>
          <w:rFonts w:ascii="Calibri" w:hAnsi="Calibri" w:cs="Arial"/>
          <w:b/>
          <w:sz w:val="22"/>
          <w:szCs w:val="22"/>
        </w:rPr>
      </w:pPr>
    </w:p>
    <w:p w:rsidR="00255906" w:rsidRPr="00255906" w:rsidRDefault="00255906" w:rsidP="00255906">
      <w:pPr>
        <w:pStyle w:val="Standard"/>
        <w:ind w:left="708" w:firstLine="285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XVI - </w:t>
      </w:r>
      <w:r w:rsidRPr="00255906">
        <w:rPr>
          <w:rFonts w:ascii="Calibri" w:hAnsi="Calibri" w:cs="Arial"/>
          <w:b/>
          <w:sz w:val="22"/>
          <w:szCs w:val="22"/>
        </w:rPr>
        <w:t xml:space="preserve">anexo demonstrativo da receita corrente líquida (Lei Complementar no 101, de 2000, art. 12, § 3o); </w:t>
      </w:r>
    </w:p>
    <w:p w:rsidR="00D14496" w:rsidRPr="00255906" w:rsidRDefault="00D14496" w:rsidP="001232E1">
      <w:pPr>
        <w:ind w:firstLine="993"/>
        <w:jc w:val="both"/>
        <w:rPr>
          <w:rFonts w:ascii="Calibri" w:hAnsi="Calibri" w:cs="Arial"/>
          <w:b/>
          <w:sz w:val="22"/>
          <w:szCs w:val="22"/>
        </w:rPr>
      </w:pPr>
    </w:p>
    <w:p w:rsidR="00D14496" w:rsidRPr="00D14496" w:rsidRDefault="00D14496" w:rsidP="001232E1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432A42" w:rsidRPr="00D14496" w:rsidRDefault="00432A42" w:rsidP="00432A42">
      <w:pPr>
        <w:jc w:val="center"/>
        <w:rPr>
          <w:rStyle w:val="Fontepargpadro2"/>
          <w:rFonts w:ascii="Calibri" w:hAnsi="Calibri" w:cs="Calibri"/>
          <w:b/>
          <w:bCs/>
          <w:iCs/>
          <w:sz w:val="22"/>
          <w:szCs w:val="22"/>
        </w:rPr>
      </w:pPr>
    </w:p>
    <w:p w:rsidR="00432A42" w:rsidRDefault="00977987" w:rsidP="00432A42">
      <w:pPr>
        <w:jc w:val="center"/>
        <w:rPr>
          <w:rStyle w:val="Fontepargpadro2"/>
          <w:rFonts w:ascii="Calibri" w:hAnsi="Calibri" w:cs="Calibri"/>
          <w:b/>
          <w:bCs/>
          <w:iCs/>
          <w:sz w:val="22"/>
          <w:szCs w:val="22"/>
        </w:rPr>
      </w:pPr>
      <w:r w:rsidRPr="00977987">
        <w:rPr>
          <w:rStyle w:val="Fontepargpadro2"/>
          <w:rFonts w:ascii="Calibri" w:hAnsi="Calibri" w:cs="Calibri"/>
          <w:b/>
          <w:bCs/>
          <w:iCs/>
          <w:sz w:val="22"/>
          <w:szCs w:val="22"/>
        </w:rPr>
        <w:drawing>
          <wp:inline distT="0" distB="0" distL="0" distR="0">
            <wp:extent cx="2076450" cy="7239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A42" w:rsidRPr="00417CDA" w:rsidRDefault="00432A42" w:rsidP="00977987">
      <w:pPr>
        <w:rPr>
          <w:rFonts w:ascii="Calibri" w:hAnsi="Calibri" w:cs="Calibri"/>
          <w:sz w:val="22"/>
          <w:szCs w:val="22"/>
        </w:rPr>
      </w:pPr>
    </w:p>
    <w:p w:rsidR="00432A42" w:rsidRPr="00417CDA" w:rsidRDefault="00432A42" w:rsidP="00432A42">
      <w:pPr>
        <w:ind w:firstLine="142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432A42" w:rsidRPr="00CB3F10" w:rsidRDefault="00E776DE" w:rsidP="00432A42">
      <w:pPr>
        <w:ind w:firstLine="142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sectPr w:rsidR="00432A42" w:rsidRPr="00CB3F10" w:rsidSect="000D5A96">
      <w:headerReference w:type="even" r:id="rId10"/>
      <w:headerReference w:type="default" r:id="rId11"/>
      <w:footerReference w:type="default" r:id="rId12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FC0" w:rsidRDefault="00B87FC0">
      <w:r>
        <w:separator/>
      </w:r>
    </w:p>
  </w:endnote>
  <w:endnote w:type="continuationSeparator" w:id="1">
    <w:p w:rsidR="00B87FC0" w:rsidRDefault="00B8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CDA" w:rsidRPr="00E8248F" w:rsidRDefault="00417CDA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FC0" w:rsidRDefault="00B87FC0">
      <w:r>
        <w:separator/>
      </w:r>
    </w:p>
  </w:footnote>
  <w:footnote w:type="continuationSeparator" w:id="1">
    <w:p w:rsidR="00B87FC0" w:rsidRDefault="00B87FC0">
      <w:r>
        <w:continuationSeparator/>
      </w:r>
    </w:p>
  </w:footnote>
  <w:footnote w:id="2">
    <w:p w:rsidR="00417CDA" w:rsidRPr="00CB3F10" w:rsidRDefault="00417CDA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CDA" w:rsidRDefault="00D236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CD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7CD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CDA" w:rsidRDefault="00417CD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CDA" w:rsidRDefault="00321DB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17CDA" w:rsidRDefault="00417CDA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56CB8"/>
    <w:multiLevelType w:val="multilevel"/>
    <w:tmpl w:val="3CA2973E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254B1"/>
    <w:rsid w:val="000332EE"/>
    <w:rsid w:val="00055DA4"/>
    <w:rsid w:val="00061DCD"/>
    <w:rsid w:val="00097718"/>
    <w:rsid w:val="000A0000"/>
    <w:rsid w:val="000A106D"/>
    <w:rsid w:val="000A32E6"/>
    <w:rsid w:val="000A7394"/>
    <w:rsid w:val="000B4056"/>
    <w:rsid w:val="000B6F27"/>
    <w:rsid w:val="000B74C8"/>
    <w:rsid w:val="000C4F75"/>
    <w:rsid w:val="000D5A96"/>
    <w:rsid w:val="001119BE"/>
    <w:rsid w:val="0011290D"/>
    <w:rsid w:val="00113707"/>
    <w:rsid w:val="00116220"/>
    <w:rsid w:val="001225AD"/>
    <w:rsid w:val="001232E1"/>
    <w:rsid w:val="001247B9"/>
    <w:rsid w:val="00156355"/>
    <w:rsid w:val="001625D6"/>
    <w:rsid w:val="001657C9"/>
    <w:rsid w:val="001710AB"/>
    <w:rsid w:val="001A138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5906"/>
    <w:rsid w:val="0025630A"/>
    <w:rsid w:val="00265556"/>
    <w:rsid w:val="00281D83"/>
    <w:rsid w:val="002838EF"/>
    <w:rsid w:val="002A32E7"/>
    <w:rsid w:val="002E1891"/>
    <w:rsid w:val="002E26CE"/>
    <w:rsid w:val="002F7B7D"/>
    <w:rsid w:val="00312D01"/>
    <w:rsid w:val="00321DBE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32A42"/>
    <w:rsid w:val="00453E8E"/>
    <w:rsid w:val="004622B9"/>
    <w:rsid w:val="004675C9"/>
    <w:rsid w:val="00493A22"/>
    <w:rsid w:val="00495558"/>
    <w:rsid w:val="004A4070"/>
    <w:rsid w:val="004A6FC6"/>
    <w:rsid w:val="004B77DC"/>
    <w:rsid w:val="004D5446"/>
    <w:rsid w:val="005069D6"/>
    <w:rsid w:val="00510F55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6044"/>
    <w:rsid w:val="005D724C"/>
    <w:rsid w:val="005E6530"/>
    <w:rsid w:val="005E77F8"/>
    <w:rsid w:val="005E7E79"/>
    <w:rsid w:val="005F4AD2"/>
    <w:rsid w:val="00610402"/>
    <w:rsid w:val="0061427E"/>
    <w:rsid w:val="00616422"/>
    <w:rsid w:val="00625345"/>
    <w:rsid w:val="006332A8"/>
    <w:rsid w:val="006369BE"/>
    <w:rsid w:val="00643E43"/>
    <w:rsid w:val="00647F79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4925"/>
    <w:rsid w:val="008974A4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77987"/>
    <w:rsid w:val="0098146C"/>
    <w:rsid w:val="009923AB"/>
    <w:rsid w:val="009B012A"/>
    <w:rsid w:val="00A22110"/>
    <w:rsid w:val="00A34244"/>
    <w:rsid w:val="00A35588"/>
    <w:rsid w:val="00A35B13"/>
    <w:rsid w:val="00A41837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D0A27"/>
    <w:rsid w:val="00AF6B75"/>
    <w:rsid w:val="00B054C2"/>
    <w:rsid w:val="00B34AED"/>
    <w:rsid w:val="00B37BB7"/>
    <w:rsid w:val="00B41E5C"/>
    <w:rsid w:val="00B453DA"/>
    <w:rsid w:val="00B87FC0"/>
    <w:rsid w:val="00BA4193"/>
    <w:rsid w:val="00BB0510"/>
    <w:rsid w:val="00BB4B43"/>
    <w:rsid w:val="00BC339E"/>
    <w:rsid w:val="00BE5F00"/>
    <w:rsid w:val="00BF356C"/>
    <w:rsid w:val="00C035DE"/>
    <w:rsid w:val="00C05820"/>
    <w:rsid w:val="00C0643B"/>
    <w:rsid w:val="00C11D43"/>
    <w:rsid w:val="00C33F03"/>
    <w:rsid w:val="00C419EE"/>
    <w:rsid w:val="00C45B24"/>
    <w:rsid w:val="00C47C25"/>
    <w:rsid w:val="00C565BB"/>
    <w:rsid w:val="00C642C2"/>
    <w:rsid w:val="00C66487"/>
    <w:rsid w:val="00C8781B"/>
    <w:rsid w:val="00C90235"/>
    <w:rsid w:val="00CB3F10"/>
    <w:rsid w:val="00CC02D6"/>
    <w:rsid w:val="00CD6DAC"/>
    <w:rsid w:val="00CF3D4D"/>
    <w:rsid w:val="00D00C7C"/>
    <w:rsid w:val="00D04577"/>
    <w:rsid w:val="00D07431"/>
    <w:rsid w:val="00D14496"/>
    <w:rsid w:val="00D22267"/>
    <w:rsid w:val="00D230C4"/>
    <w:rsid w:val="00D236AD"/>
    <w:rsid w:val="00D4601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776DE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E23C0"/>
    <w:rsid w:val="00EE54A1"/>
    <w:rsid w:val="00EF74C0"/>
    <w:rsid w:val="00F01204"/>
    <w:rsid w:val="00F02BD6"/>
    <w:rsid w:val="00F149C6"/>
    <w:rsid w:val="00F21197"/>
    <w:rsid w:val="00F2472C"/>
    <w:rsid w:val="00F30B1A"/>
    <w:rsid w:val="00F428B7"/>
    <w:rsid w:val="00F530E8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A7B"/>
    <w:rsid w:val="00FE1190"/>
    <w:rsid w:val="00FE44E7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  <w:style w:type="paragraph" w:customStyle="1" w:styleId="Standard">
    <w:name w:val="Standard"/>
    <w:rsid w:val="0025590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D4BA-53B0-4269-973E-4872355F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5</cp:revision>
  <cp:lastPrinted>2012-01-24T14:08:00Z</cp:lastPrinted>
  <dcterms:created xsi:type="dcterms:W3CDTF">2015-09-08T18:48:00Z</dcterms:created>
  <dcterms:modified xsi:type="dcterms:W3CDTF">2015-09-09T12:41:00Z</dcterms:modified>
</cp:coreProperties>
</file>