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Heading1"/>
        <w:ind w:firstLine="0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E74BA1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E74BA1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E74BA1">
        <w:rPr>
          <w:rFonts w:cs="Arial"/>
          <w:b/>
          <w:bCs/>
          <w:sz w:val="28"/>
          <w:szCs w:val="28"/>
        </w:rPr>
        <w:t>o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E74BA1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530E44" w:rsidRDefault="004B3980" w:rsidP="004B3980">
      <w:pPr>
        <w:ind w:firstLine="1418"/>
        <w:rPr>
          <w:sz w:val="22"/>
          <w:szCs w:val="22"/>
        </w:rPr>
      </w:pPr>
      <w:r w:rsidRPr="00530E44">
        <w:rPr>
          <w:sz w:val="22"/>
          <w:szCs w:val="22"/>
        </w:rPr>
        <w:t>Senhor</w:t>
      </w:r>
      <w:r w:rsidR="00DF68A6" w:rsidRPr="00530E44">
        <w:rPr>
          <w:sz w:val="22"/>
          <w:szCs w:val="22"/>
        </w:rPr>
        <w:t>a</w:t>
      </w:r>
      <w:r w:rsidR="006E133D" w:rsidRPr="00530E44">
        <w:rPr>
          <w:sz w:val="22"/>
          <w:szCs w:val="22"/>
        </w:rPr>
        <w:t xml:space="preserve"> </w:t>
      </w:r>
      <w:r w:rsidRPr="00530E44">
        <w:rPr>
          <w:sz w:val="22"/>
          <w:szCs w:val="22"/>
        </w:rPr>
        <w:t>presidente.</w:t>
      </w:r>
    </w:p>
    <w:p w:rsidR="004B3980" w:rsidRPr="00530E44" w:rsidRDefault="004B3980" w:rsidP="004B3980">
      <w:pPr>
        <w:ind w:firstLine="1418"/>
        <w:rPr>
          <w:sz w:val="22"/>
          <w:szCs w:val="22"/>
        </w:rPr>
      </w:pPr>
    </w:p>
    <w:p w:rsidR="00BA2EBC" w:rsidRPr="00BC4045" w:rsidRDefault="004B3980" w:rsidP="00B73D31">
      <w:pPr>
        <w:spacing w:before="100" w:beforeAutospacing="1" w:after="100" w:afterAutospacing="1"/>
        <w:rPr>
          <w:rFonts w:cs="Arial"/>
          <w:szCs w:val="24"/>
        </w:rPr>
      </w:pPr>
      <w:r w:rsidRPr="00BC4045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BC4045">
        <w:rPr>
          <w:rFonts w:cs="Arial"/>
          <w:szCs w:val="24"/>
        </w:rPr>
        <w:t>,</w:t>
      </w:r>
      <w:r w:rsidR="00A0469B" w:rsidRPr="00BC4045">
        <w:rPr>
          <w:rFonts w:cs="Arial"/>
          <w:szCs w:val="24"/>
        </w:rPr>
        <w:t xml:space="preserve"> a Indicação </w:t>
      </w:r>
      <w:r w:rsidRPr="00BC4045">
        <w:rPr>
          <w:rFonts w:cs="Arial"/>
          <w:szCs w:val="24"/>
        </w:rPr>
        <w:t xml:space="preserve">sugerindo </w:t>
      </w:r>
      <w:r w:rsidR="009565DA" w:rsidRPr="00BC4045">
        <w:rPr>
          <w:rFonts w:cs="Arial"/>
          <w:szCs w:val="24"/>
        </w:rPr>
        <w:t xml:space="preserve">a proposta de Lei que </w:t>
      </w:r>
      <w:r w:rsidR="009565DA" w:rsidRPr="00BC4045">
        <w:rPr>
          <w:rFonts w:cs="Arial"/>
          <w:b/>
          <w:szCs w:val="24"/>
        </w:rPr>
        <w:t>“</w:t>
      </w:r>
      <w:r w:rsidR="00B73D31" w:rsidRPr="00452EB5">
        <w:rPr>
          <w:rFonts w:cs="Arial"/>
          <w:b/>
          <w:bCs/>
          <w:szCs w:val="24"/>
        </w:rPr>
        <w:t>Cria o Passe Livre para Estudantes e contém outras providências</w:t>
      </w:r>
      <w:r w:rsidR="007717AC" w:rsidRPr="00BC4045">
        <w:rPr>
          <w:rFonts w:cs="Arial"/>
          <w:b/>
          <w:bCs/>
          <w:i/>
          <w:iCs/>
          <w:szCs w:val="24"/>
        </w:rPr>
        <w:t>”</w:t>
      </w:r>
      <w:r w:rsidR="00FF4863" w:rsidRPr="00BC4045">
        <w:rPr>
          <w:rFonts w:cs="Arial"/>
          <w:b/>
          <w:bCs/>
          <w:i/>
          <w:iCs/>
          <w:szCs w:val="24"/>
        </w:rPr>
        <w:t>,</w:t>
      </w:r>
      <w:r w:rsidR="0004186D" w:rsidRPr="00BC4045">
        <w:rPr>
          <w:rFonts w:cs="Arial"/>
          <w:szCs w:val="24"/>
        </w:rPr>
        <w:t xml:space="preserve"> </w:t>
      </w:r>
      <w:r w:rsidR="00821DC4" w:rsidRPr="00BC4045">
        <w:rPr>
          <w:rFonts w:cs="Arial"/>
          <w:szCs w:val="24"/>
        </w:rPr>
        <w:t>como consta na proposta em anexo.</w:t>
      </w:r>
      <w:r w:rsidR="00DE2218" w:rsidRPr="00BC4045">
        <w:rPr>
          <w:rFonts w:cs="Arial"/>
          <w:szCs w:val="24"/>
        </w:rPr>
        <w:t xml:space="preserve"> </w:t>
      </w:r>
      <w:r w:rsidR="009565DA" w:rsidRPr="00BC4045">
        <w:rPr>
          <w:rFonts w:cs="Arial"/>
          <w:szCs w:val="24"/>
        </w:rPr>
        <w:t xml:space="preserve"> </w:t>
      </w:r>
    </w:p>
    <w:p w:rsidR="006E133D" w:rsidRPr="00530E44" w:rsidRDefault="006E133D" w:rsidP="005171EB">
      <w:pPr>
        <w:pStyle w:val="BodyTextIndent"/>
        <w:jc w:val="both"/>
        <w:rPr>
          <w:rFonts w:cs="Arial"/>
          <w:b/>
          <w:sz w:val="22"/>
          <w:szCs w:val="22"/>
        </w:rPr>
      </w:pPr>
    </w:p>
    <w:p w:rsidR="004B3980" w:rsidRPr="00530E44" w:rsidRDefault="004B3980" w:rsidP="004B3980">
      <w:pPr>
        <w:ind w:left="1418"/>
        <w:jc w:val="both"/>
        <w:rPr>
          <w:b/>
          <w:sz w:val="22"/>
          <w:szCs w:val="22"/>
        </w:rPr>
      </w:pPr>
      <w:r w:rsidRPr="00530E44">
        <w:rPr>
          <w:b/>
          <w:sz w:val="22"/>
          <w:szCs w:val="22"/>
        </w:rPr>
        <w:t>Justificativa:</w:t>
      </w:r>
    </w:p>
    <w:p w:rsidR="007D7EB6" w:rsidRDefault="007D7EB6" w:rsidP="004B3980">
      <w:pPr>
        <w:ind w:left="1418"/>
        <w:jc w:val="both"/>
        <w:rPr>
          <w:b/>
        </w:rPr>
      </w:pPr>
    </w:p>
    <w:p w:rsidR="00B73D31" w:rsidRPr="00F1181A" w:rsidRDefault="00B73D31" w:rsidP="00B73D31">
      <w:pPr>
        <w:pStyle w:val="NoSpacing"/>
        <w:jc w:val="both"/>
        <w:rPr>
          <w:rFonts w:cs="Arial"/>
          <w:szCs w:val="24"/>
        </w:rPr>
      </w:pPr>
      <w:r w:rsidRPr="00D912AB">
        <w:rPr>
          <w:rFonts w:cs="Arial"/>
          <w:szCs w:val="24"/>
        </w:rPr>
        <w:t>O passe livre estudantil deve beneficiar, indiretamente, todos os usuários do transporte público de Canela. De acordo com o projeto, o passe gratuito valerá para todos os alunos de escolas públicas e privadas, que moram ou trabalham a mais de 1 km da unidade de ensino onde estão matriculados. Entidades estudantis reivindicam as passagens de graça há anos e esta isenção vai trazer as pessoas novamente pras escolas, principalmente os adultos.  As despesas com o passe livre estudantil serão custeadas com recursos do Tesouro Municipal, anualmente consignados na Leio Orçamentária Anual, a partir do ano em que a</w:t>
      </w:r>
      <w:r>
        <w:rPr>
          <w:rFonts w:cs="Arial"/>
          <w:b/>
          <w:szCs w:val="24"/>
        </w:rPr>
        <w:t xml:space="preserve"> </w:t>
      </w:r>
      <w:r w:rsidRPr="00D912AB">
        <w:rPr>
          <w:rFonts w:cs="Arial"/>
          <w:szCs w:val="24"/>
        </w:rPr>
        <w:t>legislação entra em vigor.</w:t>
      </w:r>
      <w:r>
        <w:rPr>
          <w:rFonts w:cs="Arial"/>
          <w:b/>
          <w:szCs w:val="24"/>
        </w:rPr>
        <w:t xml:space="preserve">  </w:t>
      </w:r>
      <w:r w:rsidRPr="00F1181A">
        <w:rPr>
          <w:rFonts w:cs="Arial"/>
          <w:szCs w:val="24"/>
        </w:rPr>
        <w:t>E hoje este tipo de isenção pros estudante já é praticado em alguns estado e municípios e principalmente no Distrito Federal.</w:t>
      </w:r>
    </w:p>
    <w:p w:rsidR="00B73D31" w:rsidRPr="00F1181A" w:rsidRDefault="00B73D31" w:rsidP="00B73D31">
      <w:pPr>
        <w:rPr>
          <w:rFonts w:cs="Arial"/>
        </w:rPr>
      </w:pPr>
    </w:p>
    <w:p w:rsidR="00B73D31" w:rsidRPr="00D742E5" w:rsidRDefault="00B73D31" w:rsidP="004B3980">
      <w:pPr>
        <w:ind w:left="1418"/>
        <w:jc w:val="both"/>
        <w:rPr>
          <w:b/>
        </w:rPr>
      </w:pPr>
    </w:p>
    <w:p w:rsidR="00FF4863" w:rsidRPr="003C1BA8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Default="00323203" w:rsidP="00323203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 xml:space="preserve">                     </w:t>
      </w:r>
      <w:r w:rsidR="00D92FFB">
        <w:rPr>
          <w:szCs w:val="24"/>
        </w:rPr>
        <w:t xml:space="preserve">Canela, </w:t>
      </w:r>
      <w:r w:rsidR="00E74BA1">
        <w:rPr>
          <w:szCs w:val="24"/>
        </w:rPr>
        <w:t>01 de Dezembro de 2015</w:t>
      </w:r>
      <w:r w:rsidR="004B3980" w:rsidRPr="00696C0F">
        <w:rPr>
          <w:szCs w:val="24"/>
        </w:rPr>
        <w:t>.</w:t>
      </w:r>
    </w:p>
    <w:p w:rsidR="004B3980" w:rsidRDefault="004B3980" w:rsidP="005A4C44">
      <w:pPr>
        <w:jc w:val="both"/>
      </w:pPr>
    </w:p>
    <w:p w:rsidR="00536872" w:rsidRDefault="00536872" w:rsidP="005A4C44">
      <w:pPr>
        <w:jc w:val="both"/>
      </w:pPr>
    </w:p>
    <w:p w:rsidR="00536872" w:rsidRDefault="00536872" w:rsidP="005A4C44">
      <w:pPr>
        <w:jc w:val="both"/>
      </w:pPr>
    </w:p>
    <w:p w:rsidR="004B3980" w:rsidRDefault="004B3980" w:rsidP="00323203">
      <w:pPr>
        <w:ind w:firstLine="1418"/>
        <w:jc w:val="center"/>
      </w:pPr>
      <w:r>
        <w:t>Alberi Dias</w:t>
      </w:r>
    </w:p>
    <w:p w:rsidR="00DE2218" w:rsidRPr="00894D99" w:rsidRDefault="004B3980" w:rsidP="00323203">
      <w:pPr>
        <w:ind w:firstLine="1418"/>
        <w:jc w:val="center"/>
      </w:pPr>
      <w:r>
        <w:t>Vereador - PPS</w:t>
      </w:r>
    </w:p>
    <w:p w:rsidR="00DE2218" w:rsidRDefault="00DE2218" w:rsidP="00323203">
      <w:pPr>
        <w:jc w:val="center"/>
        <w:rPr>
          <w:rFonts w:cs="Arial"/>
          <w:b/>
          <w:szCs w:val="24"/>
        </w:rPr>
      </w:pP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</w:t>
      </w:r>
    </w:p>
    <w:p w:rsidR="001E3AA0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   </w:t>
      </w:r>
    </w:p>
    <w:p w:rsidR="00B73D31" w:rsidRPr="00D0415B" w:rsidRDefault="00B73D31" w:rsidP="00B73D31">
      <w:pPr>
        <w:tabs>
          <w:tab w:val="left" w:pos="1418"/>
          <w:tab w:val="left" w:pos="5385"/>
        </w:tabs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cs="Arial"/>
          <w:sz w:val="28"/>
          <w:szCs w:val="28"/>
        </w:rPr>
        <w:t xml:space="preserve">                 </w:t>
      </w:r>
      <w:r w:rsidR="003C1BA8">
        <w:rPr>
          <w:rFonts w:cs="Arial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Proposta de Lei.</w:t>
      </w:r>
    </w:p>
    <w:p w:rsidR="00B73D31" w:rsidRPr="00452EB5" w:rsidRDefault="00B73D31" w:rsidP="00B73D31">
      <w:pPr>
        <w:spacing w:before="100" w:beforeAutospacing="1" w:after="100" w:afterAutospacing="1"/>
        <w:rPr>
          <w:rFonts w:cs="Arial"/>
          <w:szCs w:val="24"/>
        </w:rPr>
      </w:pPr>
      <w:r w:rsidRPr="00452EB5">
        <w:rPr>
          <w:rFonts w:cs="Arial"/>
          <w:b/>
          <w:bCs/>
          <w:szCs w:val="24"/>
        </w:rPr>
        <w:t>Cria o Passe Livre para Estudantes e contém outras providências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b/>
          <w:bCs/>
          <w:szCs w:val="24"/>
        </w:rPr>
        <w:t>Art. 1º</w:t>
      </w:r>
      <w:r w:rsidRPr="00F1181A">
        <w:rPr>
          <w:rFonts w:cs="Arial"/>
          <w:szCs w:val="24"/>
        </w:rPr>
        <w:t xml:space="preserve"> – Fica instituído o passe livre para os estudantes no sistema de transporte público de passageiros do MUNICÍPIO DE CANELA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Parágrafo único</w:t>
      </w:r>
      <w:r w:rsidRPr="00F1181A">
        <w:rPr>
          <w:rFonts w:cs="Arial"/>
          <w:szCs w:val="24"/>
        </w:rPr>
        <w:t xml:space="preserve"> – Todas as empresas de transportes credenciadas que atuam no Município, incluem-se na presente lei.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Art. 2º</w:t>
      </w:r>
      <w:r w:rsidRPr="00F1181A">
        <w:rPr>
          <w:rFonts w:cs="Arial"/>
          <w:szCs w:val="24"/>
        </w:rPr>
        <w:t xml:space="preserve"> – Serão considerados estudantes, para efeitos da presente lei: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  <w:t>I – alunos regularmente matriculados no ensino fundamental, médio e superior;</w:t>
      </w:r>
      <w:r w:rsidRPr="00F1181A">
        <w:rPr>
          <w:rFonts w:cs="Arial"/>
          <w:szCs w:val="24"/>
        </w:rPr>
        <w:br/>
        <w:t>II – alunos dos cursos de educação de jovens e adultos presenciais;</w:t>
      </w:r>
      <w:r w:rsidRPr="00F1181A">
        <w:rPr>
          <w:rFonts w:cs="Arial"/>
          <w:szCs w:val="24"/>
        </w:rPr>
        <w:br/>
        <w:t>III – alunos dos cursos técnicos e profissionalizantes;</w:t>
      </w:r>
      <w:r w:rsidRPr="00F1181A">
        <w:rPr>
          <w:rFonts w:cs="Arial"/>
          <w:szCs w:val="24"/>
        </w:rPr>
        <w:br/>
        <w:t>IV – alunos de cursinhos pré-vestibular, incluindo os populares e alternativos.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Parágrafo único</w:t>
      </w:r>
      <w:r w:rsidRPr="00F1181A">
        <w:rPr>
          <w:rFonts w:cs="Arial"/>
          <w:szCs w:val="24"/>
        </w:rPr>
        <w:t xml:space="preserve"> – Os cursos citados nos incisos I, II e III deverão ser legalmente reconhecidos pelo Ministério da Educação (MEC).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Art. 3º</w:t>
      </w:r>
      <w:r w:rsidRPr="00F1181A">
        <w:rPr>
          <w:rFonts w:cs="Arial"/>
          <w:szCs w:val="24"/>
        </w:rPr>
        <w:t xml:space="preserve"> – A gratuidade será concedida em todos os dias da semana, durante os 12 meses do ano, exceto domingos, feriados, recessos e férias escolares.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Art. 4º</w:t>
      </w:r>
      <w:r w:rsidRPr="00F1181A">
        <w:rPr>
          <w:rFonts w:cs="Arial"/>
          <w:szCs w:val="24"/>
        </w:rPr>
        <w:t xml:space="preserve"> – O benefício do passe livre estudantil tem validade em todos os veículos que operam no Sistema de Transporte Público Coletivo Municipal.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b/>
          <w:bCs/>
          <w:szCs w:val="24"/>
        </w:rPr>
        <w:t>Parágrafo único</w:t>
      </w:r>
      <w:r w:rsidRPr="00F1181A">
        <w:rPr>
          <w:rFonts w:cs="Arial"/>
          <w:szCs w:val="24"/>
        </w:rPr>
        <w:t xml:space="preserve"> – A gratuidade no transporte coletivo será concedida por intermédio de meios escolares ou centralizados no Governo do Município de maneira gratuita e sem taxa de emissão.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Art. 5º</w:t>
      </w:r>
      <w:r w:rsidRPr="00F1181A">
        <w:rPr>
          <w:rFonts w:cs="Arial"/>
          <w:szCs w:val="24"/>
        </w:rPr>
        <w:t xml:space="preserve"> – Terão direito ao passe livre, todos os estudantes, independente das distâncias entre sua residência e o ponto de ônibus, e entre essa e a instituição de ensino.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Art. 6º</w:t>
      </w:r>
      <w:r w:rsidRPr="00F1181A">
        <w:rPr>
          <w:rFonts w:cs="Arial"/>
          <w:szCs w:val="24"/>
        </w:rPr>
        <w:t xml:space="preserve"> – As despesas com o passe livre estudantil serão custeadas com recursos do Tesouro do Municipal, anualmente consignados na Lei Orçamentária Anual, a partir do ano em que a legislação entrar em vigor.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  <w:t>§ 1º – O pagamento às empresas será feito, na forma do Regulamento, por estimativa, calculada com base nos dados previstos.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lastRenderedPageBreak/>
        <w:br/>
        <w:t>§ 2º – O valor a ser pago na forma do parágrafo anterior corresponderá à totalidade do valor das passagens no transporte.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Art. 7º</w:t>
      </w:r>
      <w:r w:rsidRPr="00F1181A">
        <w:rPr>
          <w:rFonts w:cs="Arial"/>
          <w:szCs w:val="24"/>
        </w:rPr>
        <w:t xml:space="preserve"> – O modelo tarifário em vigor no Município deverá ser alterado, com a incorporação completa dos estudantes no processo de cálculo e o Tesouro do Municipal deverá custear 100% do transporte dos estudantes.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Art. 8º</w:t>
      </w:r>
      <w:r w:rsidRPr="00F1181A">
        <w:rPr>
          <w:rFonts w:cs="Arial"/>
          <w:szCs w:val="24"/>
        </w:rPr>
        <w:t xml:space="preserve"> –Esta Lei entrará em vigor na data de sua publicação.</w:t>
      </w:r>
    </w:p>
    <w:p w:rsidR="00B73D31" w:rsidRPr="00F1181A" w:rsidRDefault="00B73D31" w:rsidP="00B73D31">
      <w:pPr>
        <w:pStyle w:val="NoSpacing"/>
        <w:rPr>
          <w:rFonts w:cs="Arial"/>
          <w:szCs w:val="24"/>
        </w:rPr>
      </w:pPr>
      <w:r w:rsidRPr="00F1181A">
        <w:rPr>
          <w:rFonts w:cs="Arial"/>
          <w:szCs w:val="24"/>
        </w:rPr>
        <w:br/>
      </w:r>
      <w:r w:rsidRPr="00F1181A">
        <w:rPr>
          <w:rFonts w:cs="Arial"/>
          <w:b/>
          <w:bCs/>
          <w:szCs w:val="24"/>
        </w:rPr>
        <w:t>Art. 9º</w:t>
      </w:r>
      <w:r w:rsidRPr="00F1181A">
        <w:rPr>
          <w:rFonts w:cs="Arial"/>
          <w:szCs w:val="24"/>
        </w:rPr>
        <w:t xml:space="preserve"> – Revogam-se as disposições em contrário.</w:t>
      </w:r>
    </w:p>
    <w:p w:rsidR="00B73D31" w:rsidRDefault="00B73D31" w:rsidP="00B73D31">
      <w:pPr>
        <w:rPr>
          <w:rFonts w:cs="Arial"/>
          <w:sz w:val="28"/>
          <w:szCs w:val="28"/>
        </w:rPr>
      </w:pPr>
    </w:p>
    <w:p w:rsidR="00B73D31" w:rsidRDefault="003C1BA8" w:rsidP="003C1BA8">
      <w:pPr>
        <w:tabs>
          <w:tab w:val="left" w:pos="1418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</w:t>
      </w:r>
    </w:p>
    <w:p w:rsidR="00B73D31" w:rsidRDefault="00B73D31" w:rsidP="003C1BA8">
      <w:pPr>
        <w:tabs>
          <w:tab w:val="left" w:pos="1418"/>
        </w:tabs>
        <w:rPr>
          <w:rFonts w:cs="Arial"/>
          <w:sz w:val="28"/>
          <w:szCs w:val="28"/>
        </w:rPr>
      </w:pPr>
    </w:p>
    <w:p w:rsidR="00BC4045" w:rsidRPr="003C1BA8" w:rsidRDefault="00BC4045" w:rsidP="00BC4045"/>
    <w:p w:rsidR="00BC4045" w:rsidRDefault="00BC4045" w:rsidP="00530E44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:rsidR="001E3AA0" w:rsidRDefault="001E3AA0" w:rsidP="00323203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9565DA" w:rsidRDefault="005171EB" w:rsidP="005171EB">
      <w:pPr>
        <w:tabs>
          <w:tab w:val="left" w:pos="1418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</w:t>
      </w:r>
      <w:r w:rsidR="009565DA" w:rsidRPr="007717AC">
        <w:rPr>
          <w:rFonts w:cs="Arial"/>
          <w:szCs w:val="24"/>
        </w:rPr>
        <w:t>Ca</w:t>
      </w:r>
      <w:r w:rsidR="003C1BA8">
        <w:rPr>
          <w:rFonts w:cs="Arial"/>
          <w:szCs w:val="24"/>
        </w:rPr>
        <w:t>nela, 0</w:t>
      </w:r>
      <w:r w:rsidR="00E74BA1">
        <w:rPr>
          <w:rFonts w:cs="Arial"/>
          <w:szCs w:val="24"/>
        </w:rPr>
        <w:t>1</w:t>
      </w:r>
      <w:r w:rsidR="00530E44">
        <w:rPr>
          <w:rFonts w:cs="Arial"/>
          <w:szCs w:val="24"/>
        </w:rPr>
        <w:t xml:space="preserve"> de Dezembro</w:t>
      </w:r>
      <w:r w:rsidR="009565DA" w:rsidRPr="007717AC">
        <w:rPr>
          <w:rFonts w:cs="Arial"/>
          <w:szCs w:val="24"/>
        </w:rPr>
        <w:t xml:space="preserve"> de 201</w:t>
      </w:r>
      <w:r w:rsidR="00E74BA1">
        <w:rPr>
          <w:rFonts w:cs="Arial"/>
          <w:szCs w:val="24"/>
        </w:rPr>
        <w:t>5</w:t>
      </w:r>
      <w:r w:rsidR="009565DA" w:rsidRPr="007717AC">
        <w:rPr>
          <w:rFonts w:cs="Arial"/>
          <w:szCs w:val="24"/>
        </w:rPr>
        <w:t>.</w:t>
      </w:r>
    </w:p>
    <w:p w:rsidR="005171EB" w:rsidRDefault="005171EB" w:rsidP="005171EB">
      <w:pPr>
        <w:tabs>
          <w:tab w:val="left" w:pos="1418"/>
        </w:tabs>
        <w:jc w:val="both"/>
        <w:rPr>
          <w:rFonts w:cs="Arial"/>
          <w:szCs w:val="24"/>
        </w:rPr>
      </w:pPr>
    </w:p>
    <w:p w:rsidR="005171EB" w:rsidRDefault="005171EB" w:rsidP="005171EB">
      <w:pPr>
        <w:tabs>
          <w:tab w:val="left" w:pos="1418"/>
        </w:tabs>
        <w:jc w:val="both"/>
        <w:rPr>
          <w:rFonts w:cs="Arial"/>
          <w:szCs w:val="24"/>
        </w:rPr>
      </w:pPr>
    </w:p>
    <w:p w:rsidR="005171EB" w:rsidRDefault="005171EB" w:rsidP="005171EB">
      <w:pPr>
        <w:tabs>
          <w:tab w:val="left" w:pos="1418"/>
        </w:tabs>
        <w:jc w:val="both"/>
        <w:rPr>
          <w:rFonts w:cs="Arial"/>
          <w:szCs w:val="24"/>
        </w:rPr>
      </w:pPr>
    </w:p>
    <w:p w:rsidR="005171EB" w:rsidRDefault="005171EB" w:rsidP="005171EB">
      <w:pPr>
        <w:tabs>
          <w:tab w:val="left" w:pos="1418"/>
        </w:tabs>
        <w:jc w:val="both"/>
        <w:rPr>
          <w:rFonts w:cs="Arial"/>
          <w:szCs w:val="24"/>
        </w:rPr>
      </w:pPr>
    </w:p>
    <w:p w:rsidR="005171EB" w:rsidRPr="007717AC" w:rsidRDefault="005171EB" w:rsidP="005171EB">
      <w:pPr>
        <w:tabs>
          <w:tab w:val="left" w:pos="1418"/>
        </w:tabs>
        <w:jc w:val="both"/>
        <w:rPr>
          <w:rFonts w:cs="Arial"/>
          <w:szCs w:val="24"/>
        </w:rPr>
      </w:pPr>
    </w:p>
    <w:p w:rsidR="00E74BA1" w:rsidRDefault="00E74BA1" w:rsidP="007D7EB6">
      <w:pPr>
        <w:ind w:firstLine="1418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</w:t>
      </w:r>
      <w:r>
        <w:rPr>
          <w:rFonts w:cs="Arial"/>
          <w:noProof/>
        </w:rPr>
        <w:drawing>
          <wp:inline distT="0" distB="0" distL="0" distR="0">
            <wp:extent cx="1352550" cy="828675"/>
            <wp:effectExtent l="19050" t="0" r="0" b="0"/>
            <wp:docPr id="5" name="Picture 5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</w:t>
      </w:r>
    </w:p>
    <w:p w:rsidR="007D7EB6" w:rsidRPr="007717AC" w:rsidRDefault="00E74BA1" w:rsidP="007D7EB6">
      <w:pPr>
        <w:ind w:firstLine="1418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</w:t>
      </w:r>
      <w:r w:rsidR="007D7EB6" w:rsidRPr="007717AC">
        <w:rPr>
          <w:rFonts w:cs="Arial"/>
        </w:rPr>
        <w:t>Alberi Dias</w:t>
      </w:r>
    </w:p>
    <w:p w:rsidR="007D7EB6" w:rsidRPr="007717AC" w:rsidRDefault="00E74BA1" w:rsidP="007D7EB6">
      <w:pPr>
        <w:ind w:firstLine="1418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</w:t>
      </w:r>
      <w:r w:rsidR="007D7EB6" w:rsidRPr="007717AC">
        <w:rPr>
          <w:rFonts w:cs="Arial"/>
        </w:rPr>
        <w:t>Vereador - PPS</w:t>
      </w:r>
    </w:p>
    <w:sectPr w:rsidR="007D7EB6" w:rsidRPr="007717AC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6A" w:rsidRDefault="00723F6A">
      <w:r>
        <w:separator/>
      </w:r>
    </w:p>
  </w:endnote>
  <w:endnote w:type="continuationSeparator" w:id="0">
    <w:p w:rsidR="00723F6A" w:rsidRDefault="00723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Footer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6A" w:rsidRDefault="00723F6A">
      <w:r>
        <w:separator/>
      </w:r>
    </w:p>
  </w:footnote>
  <w:footnote w:type="continuationSeparator" w:id="0">
    <w:p w:rsidR="00723F6A" w:rsidRDefault="00723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368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36872" w:rsidRDefault="0053687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E74BA1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2755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3AA0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1BA8"/>
    <w:rsid w:val="003C78FA"/>
    <w:rsid w:val="003D418C"/>
    <w:rsid w:val="003F722D"/>
    <w:rsid w:val="004622B9"/>
    <w:rsid w:val="004675C9"/>
    <w:rsid w:val="00493A22"/>
    <w:rsid w:val="00495558"/>
    <w:rsid w:val="004A4070"/>
    <w:rsid w:val="004A6FC6"/>
    <w:rsid w:val="004B3980"/>
    <w:rsid w:val="004B499E"/>
    <w:rsid w:val="004B77DC"/>
    <w:rsid w:val="004D0049"/>
    <w:rsid w:val="004D5446"/>
    <w:rsid w:val="004F549C"/>
    <w:rsid w:val="005069D6"/>
    <w:rsid w:val="00507F79"/>
    <w:rsid w:val="00510F55"/>
    <w:rsid w:val="005171EB"/>
    <w:rsid w:val="005223F3"/>
    <w:rsid w:val="00526D69"/>
    <w:rsid w:val="00530E44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3F6A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22C0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5345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B4F25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3D31"/>
    <w:rsid w:val="00B7785C"/>
    <w:rsid w:val="00B85024"/>
    <w:rsid w:val="00B920A7"/>
    <w:rsid w:val="00BA2EBC"/>
    <w:rsid w:val="00BA4193"/>
    <w:rsid w:val="00BB0510"/>
    <w:rsid w:val="00BB28F9"/>
    <w:rsid w:val="00BC4045"/>
    <w:rsid w:val="00BD104F"/>
    <w:rsid w:val="00BE2FF1"/>
    <w:rsid w:val="00BE5F00"/>
    <w:rsid w:val="00BF356C"/>
    <w:rsid w:val="00C05820"/>
    <w:rsid w:val="00C11D43"/>
    <w:rsid w:val="00C323D4"/>
    <w:rsid w:val="00C33F03"/>
    <w:rsid w:val="00C419EE"/>
    <w:rsid w:val="00C45B24"/>
    <w:rsid w:val="00C47C25"/>
    <w:rsid w:val="00C540E6"/>
    <w:rsid w:val="00C66487"/>
    <w:rsid w:val="00C8781B"/>
    <w:rsid w:val="00C90235"/>
    <w:rsid w:val="00CA1298"/>
    <w:rsid w:val="00CA1EC2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462CF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74BA1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03C0C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20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link w:val="Header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5F1D39"/>
    <w:rPr>
      <w:rFonts w:ascii="Arial" w:hAnsi="Arial"/>
      <w:sz w:val="24"/>
    </w:rPr>
  </w:style>
  <w:style w:type="character" w:customStyle="1" w:styleId="ecgrame">
    <w:name w:val="ec_grame"/>
    <w:basedOn w:val="DefaultParagraphFont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BodyText">
    <w:name w:val="Body Text"/>
    <w:basedOn w:val="Normal"/>
    <w:link w:val="BodyTextChar"/>
    <w:rsid w:val="005A4C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4C44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30E44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30E44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413A-3AE4-4048-B18A-78CEEB71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2015-12-01T12:37:00Z</cp:lastPrinted>
  <dcterms:created xsi:type="dcterms:W3CDTF">2015-12-01T12:40:00Z</dcterms:created>
  <dcterms:modified xsi:type="dcterms:W3CDTF">2015-12-01T12:40:00Z</dcterms:modified>
</cp:coreProperties>
</file>