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917" w:rsidRPr="00C20057" w:rsidRDefault="00E71917" w:rsidP="00454B0E">
      <w:pPr>
        <w:ind w:left="142"/>
        <w:jc w:val="both"/>
      </w:pPr>
      <w:r w:rsidRPr="00C20057">
        <w:rPr>
          <w:b/>
        </w:rPr>
        <w:t xml:space="preserve">ATA Nº. </w:t>
      </w:r>
      <w:r w:rsidR="00D00D57">
        <w:rPr>
          <w:b/>
        </w:rPr>
        <w:t>20</w:t>
      </w:r>
      <w:r w:rsidR="00FE6E89" w:rsidRPr="00C20057">
        <w:rPr>
          <w:b/>
        </w:rPr>
        <w:t>/2016</w:t>
      </w:r>
      <w:r w:rsidRPr="00C20057">
        <w:rPr>
          <w:b/>
        </w:rPr>
        <w:cr/>
      </w:r>
      <w:r w:rsidR="00A96FED">
        <w:rPr>
          <w:b/>
        </w:rPr>
        <w:t>S</w:t>
      </w:r>
      <w:r w:rsidRPr="00C20057">
        <w:rPr>
          <w:b/>
        </w:rPr>
        <w:t>ESSÃO ORDINÁRIA</w:t>
      </w:r>
      <w:r w:rsidR="004B7F8E" w:rsidRPr="00C20057">
        <w:rPr>
          <w:b/>
        </w:rPr>
        <w:t xml:space="preserve"> </w:t>
      </w:r>
      <w:r w:rsidRPr="00C20057">
        <w:rPr>
          <w:b/>
        </w:rPr>
        <w:t>– DIA</w:t>
      </w:r>
      <w:r w:rsidR="008B1C46" w:rsidRPr="00C20057">
        <w:rPr>
          <w:b/>
        </w:rPr>
        <w:t xml:space="preserve"> </w:t>
      </w:r>
      <w:r w:rsidR="00D00D57">
        <w:rPr>
          <w:b/>
        </w:rPr>
        <w:t>13</w:t>
      </w:r>
      <w:r w:rsidR="00FF23B3">
        <w:rPr>
          <w:b/>
        </w:rPr>
        <w:t xml:space="preserve"> DE </w:t>
      </w:r>
      <w:r w:rsidR="005B46B5">
        <w:rPr>
          <w:b/>
        </w:rPr>
        <w:t>JUNHO</w:t>
      </w:r>
      <w:r w:rsidR="0085536B" w:rsidRPr="00C20057">
        <w:rPr>
          <w:b/>
        </w:rPr>
        <w:t xml:space="preserve"> </w:t>
      </w:r>
      <w:r w:rsidRPr="00C20057">
        <w:rPr>
          <w:b/>
        </w:rPr>
        <w:t>DE 201</w:t>
      </w:r>
      <w:r w:rsidR="00FE6E89" w:rsidRPr="00C20057">
        <w:rPr>
          <w:b/>
        </w:rPr>
        <w:t>6</w:t>
      </w:r>
      <w:r w:rsidRPr="00C20057">
        <w:rPr>
          <w:b/>
        </w:rPr>
        <w:t>.</w:t>
      </w:r>
      <w:r w:rsidRPr="00C20057">
        <w:cr/>
        <w:t xml:space="preserve">                     </w:t>
      </w:r>
      <w:r w:rsidRPr="00C20057">
        <w:cr/>
      </w:r>
    </w:p>
    <w:tbl>
      <w:tblPr>
        <w:tblW w:w="9534" w:type="dxa"/>
        <w:tblCellSpacing w:w="15" w:type="dxa"/>
        <w:tblInd w:w="17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34"/>
      </w:tblGrid>
      <w:tr w:rsidR="00E71917" w:rsidRPr="00C20057" w:rsidTr="00C26E9A">
        <w:trPr>
          <w:trHeight w:val="169"/>
          <w:tblCellSpacing w:w="15" w:type="dxa"/>
        </w:trPr>
        <w:tc>
          <w:tcPr>
            <w:tcW w:w="9474" w:type="dxa"/>
            <w:tcMar>
              <w:top w:w="72" w:type="dxa"/>
              <w:left w:w="0" w:type="dxa"/>
              <w:bottom w:w="72" w:type="dxa"/>
              <w:right w:w="0" w:type="dxa"/>
            </w:tcMar>
            <w:vAlign w:val="center"/>
            <w:hideMark/>
          </w:tcPr>
          <w:p w:rsidR="00F072F1" w:rsidRPr="00BF6ADC" w:rsidRDefault="00E71917" w:rsidP="00620EC5">
            <w:pPr>
              <w:jc w:val="both"/>
              <w:rPr>
                <w:color w:val="000000"/>
              </w:rPr>
            </w:pPr>
            <w:r w:rsidRPr="00C20057">
              <w:t>Ao</w:t>
            </w:r>
            <w:r w:rsidR="00CE20B5" w:rsidRPr="00C20057">
              <w:t>s</w:t>
            </w:r>
            <w:r w:rsidRPr="00C20057">
              <w:t xml:space="preserve"> </w:t>
            </w:r>
            <w:r w:rsidR="00D00D57">
              <w:t>treze</w:t>
            </w:r>
            <w:r w:rsidR="00471072">
              <w:t xml:space="preserve"> </w:t>
            </w:r>
            <w:r w:rsidR="007E4619" w:rsidRPr="00C20057">
              <w:t>dias</w:t>
            </w:r>
            <w:r w:rsidRPr="00C20057">
              <w:t xml:space="preserve"> do mês de </w:t>
            </w:r>
            <w:r w:rsidR="005B46B5">
              <w:t>junh</w:t>
            </w:r>
            <w:r w:rsidR="00DD192C">
              <w:t>o</w:t>
            </w:r>
            <w:r w:rsidRPr="00C20057">
              <w:t xml:space="preserve"> do ano de dois mil e </w:t>
            </w:r>
            <w:r w:rsidR="00FE6E89" w:rsidRPr="00C20057">
              <w:t>dezesseis</w:t>
            </w:r>
            <w:r w:rsidRPr="00C20057">
              <w:t>, tendo início às 19 horas e término às 2</w:t>
            </w:r>
            <w:r w:rsidR="00D00D57">
              <w:t>0</w:t>
            </w:r>
            <w:r w:rsidR="00E81AB1" w:rsidRPr="00C20057">
              <w:t xml:space="preserve"> </w:t>
            </w:r>
            <w:r w:rsidRPr="00C20057">
              <w:t>horas</w:t>
            </w:r>
            <w:r w:rsidR="00D00D57">
              <w:t xml:space="preserve"> e 50 minutos</w:t>
            </w:r>
            <w:r w:rsidR="007E4619" w:rsidRPr="00C20057">
              <w:t>,</w:t>
            </w:r>
            <w:r w:rsidR="00D1234B" w:rsidRPr="00C20057">
              <w:t xml:space="preserve"> </w:t>
            </w:r>
            <w:r w:rsidRPr="00C20057">
              <w:t xml:space="preserve">realizou-se a </w:t>
            </w:r>
            <w:r w:rsidR="002F09DC">
              <w:t>Décima</w:t>
            </w:r>
            <w:r w:rsidR="007E329E">
              <w:t xml:space="preserve"> </w:t>
            </w:r>
            <w:r w:rsidR="00D00D57">
              <w:t>Nona</w:t>
            </w:r>
            <w:r w:rsidR="001F7EFF" w:rsidRPr="00C20057">
              <w:t xml:space="preserve"> </w:t>
            </w:r>
            <w:r w:rsidRPr="00C20057">
              <w:t>Sessão Ordinária do ano,</w:t>
            </w:r>
            <w:r w:rsidR="00D1234B" w:rsidRPr="00C20057">
              <w:t xml:space="preserve"> </w:t>
            </w:r>
            <w:r w:rsidRPr="00C20057">
              <w:t>sob a Presidência do Vereador Gilberto da Conceição Cezar. Convido todos os presentes a entoarem o Hino Nacional. Dando prosseguimento convidou o vereador Secretário da Mesa fizesse à verificação do registro de presenças, estando todos os vereadores presente</w:t>
            </w:r>
            <w:r w:rsidR="004B7F8E" w:rsidRPr="00C20057">
              <w:t>s</w:t>
            </w:r>
            <w:r w:rsidR="007A7023">
              <w:t xml:space="preserve">, exceto </w:t>
            </w:r>
            <w:r w:rsidR="007C12F5">
              <w:t>a</w:t>
            </w:r>
            <w:r w:rsidR="007A7023">
              <w:t xml:space="preserve"> Vereador</w:t>
            </w:r>
            <w:r w:rsidR="007C12F5">
              <w:t>a</w:t>
            </w:r>
            <w:r w:rsidR="007A7023">
              <w:t xml:space="preserve"> </w:t>
            </w:r>
            <w:r w:rsidR="007C12F5">
              <w:t xml:space="preserve">Marlene </w:t>
            </w:r>
            <w:proofErr w:type="spellStart"/>
            <w:r w:rsidR="007C12F5">
              <w:t>Bohrer</w:t>
            </w:r>
            <w:proofErr w:type="spellEnd"/>
            <w:r w:rsidR="00EF48A9" w:rsidRPr="00C20057">
              <w:t>.</w:t>
            </w:r>
            <w:r w:rsidR="00902F50" w:rsidRPr="00C20057">
              <w:t xml:space="preserve"> </w:t>
            </w:r>
            <w:r w:rsidR="004B7F8E" w:rsidRPr="00C20057">
              <w:t xml:space="preserve"> </w:t>
            </w:r>
            <w:r w:rsidRPr="00C20057">
              <w:t xml:space="preserve">Convido o Secretário da Mesa para que faça a leitura do expediente. </w:t>
            </w:r>
            <w:r w:rsidRPr="00C20057">
              <w:rPr>
                <w:b/>
              </w:rPr>
              <w:t xml:space="preserve">CÂMARA MUNICIPAL DE CANELA. </w:t>
            </w:r>
            <w:r w:rsidR="002F09DC">
              <w:rPr>
                <w:b/>
              </w:rPr>
              <w:t>DÉCIMA</w:t>
            </w:r>
            <w:r w:rsidR="007E329E">
              <w:rPr>
                <w:b/>
              </w:rPr>
              <w:t xml:space="preserve"> </w:t>
            </w:r>
            <w:r w:rsidR="00D00D57">
              <w:rPr>
                <w:b/>
              </w:rPr>
              <w:t>NONA</w:t>
            </w:r>
            <w:r w:rsidR="000950B9" w:rsidRPr="00C20057">
              <w:rPr>
                <w:b/>
              </w:rPr>
              <w:t xml:space="preserve"> </w:t>
            </w:r>
            <w:r w:rsidRPr="00C20057">
              <w:rPr>
                <w:b/>
              </w:rPr>
              <w:t>SESSÃO ORDINÁRIA. LEITURA DA SESSÃO:</w:t>
            </w:r>
            <w:r w:rsidR="00FF23B3">
              <w:rPr>
                <w:b/>
              </w:rPr>
              <w:t xml:space="preserve"> </w:t>
            </w:r>
            <w:r w:rsidR="00D00D57">
              <w:rPr>
                <w:b/>
              </w:rPr>
              <w:t>13</w:t>
            </w:r>
            <w:r w:rsidR="00FF23B3">
              <w:rPr>
                <w:b/>
              </w:rPr>
              <w:t xml:space="preserve"> D</w:t>
            </w:r>
            <w:r w:rsidR="001F7EFF" w:rsidRPr="00C20057">
              <w:rPr>
                <w:b/>
              </w:rPr>
              <w:t xml:space="preserve">E </w:t>
            </w:r>
            <w:r w:rsidR="007C12F5">
              <w:rPr>
                <w:b/>
              </w:rPr>
              <w:t>JUNH</w:t>
            </w:r>
            <w:r w:rsidR="00DD192C">
              <w:rPr>
                <w:b/>
              </w:rPr>
              <w:t>O</w:t>
            </w:r>
            <w:r w:rsidR="00FE6E89" w:rsidRPr="00C20057">
              <w:rPr>
                <w:b/>
              </w:rPr>
              <w:t xml:space="preserve"> </w:t>
            </w:r>
            <w:r w:rsidRPr="00C20057">
              <w:rPr>
                <w:b/>
              </w:rPr>
              <w:t>DE 201</w:t>
            </w:r>
            <w:r w:rsidR="00FE6E89" w:rsidRPr="00C20057">
              <w:rPr>
                <w:b/>
              </w:rPr>
              <w:t>6</w:t>
            </w:r>
            <w:r w:rsidRPr="00C20057">
              <w:rPr>
                <w:b/>
              </w:rPr>
              <w:t>:</w:t>
            </w:r>
            <w:r w:rsidR="007C12F5">
              <w:rPr>
                <w:b/>
              </w:rPr>
              <w:t xml:space="preserve"> </w:t>
            </w:r>
            <w:r w:rsidR="00D00D57" w:rsidRPr="003C5B31">
              <w:rPr>
                <w:b/>
                <w:szCs w:val="28"/>
              </w:rPr>
              <w:t xml:space="preserve">Autoria: Poder Legislativo. ATA 19/2016. </w:t>
            </w:r>
            <w:r w:rsidR="00D00D57" w:rsidRPr="003C5B31">
              <w:rPr>
                <w:szCs w:val="28"/>
              </w:rPr>
              <w:t xml:space="preserve">Ata da Sessão Ordinária do dia 06 de junho de 2016. </w:t>
            </w:r>
            <w:r w:rsidR="00D00D57" w:rsidRPr="003C5B31">
              <w:rPr>
                <w:b/>
                <w:szCs w:val="28"/>
              </w:rPr>
              <w:t xml:space="preserve">Autoria: Poder Executivo. Projeto de Lei nº 46/2016. </w:t>
            </w:r>
            <w:r w:rsidR="00D00D57" w:rsidRPr="003C5B31">
              <w:rPr>
                <w:szCs w:val="28"/>
              </w:rPr>
              <w:t xml:space="preserve">“Autoriza o Poder Executivo a realizar a abertura de crédito adicional suplementar, no valor de 151.260,00 (cento e cinqüenta e um mil, duzentos e sessenta reais) no orçamento vigente”. Data de entrada: 10/06/2016. </w:t>
            </w:r>
            <w:r w:rsidR="00D00D57" w:rsidRPr="003C5B31">
              <w:rPr>
                <w:b/>
                <w:szCs w:val="28"/>
              </w:rPr>
              <w:t xml:space="preserve">Autoria: Vereador Carlos Ricardo de Oliveira. Projeto de Lei Legislativo nº 13/2016. </w:t>
            </w:r>
            <w:r w:rsidR="00D00D57" w:rsidRPr="003C5B31">
              <w:rPr>
                <w:szCs w:val="28"/>
              </w:rPr>
              <w:t xml:space="preserve">“Denomina Via Pública, de Gilberto Modesto de Barros o popularmente conhecido “Beco </w:t>
            </w:r>
            <w:proofErr w:type="gramStart"/>
            <w:r w:rsidR="00D00D57" w:rsidRPr="003C5B31">
              <w:rPr>
                <w:szCs w:val="28"/>
              </w:rPr>
              <w:t>dos Farofas</w:t>
            </w:r>
            <w:proofErr w:type="gramEnd"/>
            <w:r w:rsidR="00D00D57" w:rsidRPr="003C5B31">
              <w:rPr>
                <w:szCs w:val="28"/>
              </w:rPr>
              <w:t xml:space="preserve">”, situado no bairro São Lucas compreendida após o Campo do Tricolor, esquina com a Rua Adalberto </w:t>
            </w:r>
            <w:proofErr w:type="spellStart"/>
            <w:r w:rsidR="00D00D57" w:rsidRPr="003C5B31">
              <w:rPr>
                <w:szCs w:val="28"/>
              </w:rPr>
              <w:t>Wortmann</w:t>
            </w:r>
            <w:proofErr w:type="spellEnd"/>
            <w:r w:rsidR="00D00D57" w:rsidRPr="003C5B31">
              <w:rPr>
                <w:szCs w:val="28"/>
              </w:rPr>
              <w:t xml:space="preserve">, no bairro São Lucas, na Cidade de Canela, RS, CEP 95680-000. Data de entrada: 10/06/2016. </w:t>
            </w:r>
            <w:r w:rsidR="00D00D57" w:rsidRPr="003C5B31">
              <w:rPr>
                <w:b/>
                <w:szCs w:val="28"/>
              </w:rPr>
              <w:t xml:space="preserve">Autoria: Poder Executivo. Lei Municipal nº 3.753/2016. </w:t>
            </w:r>
            <w:r w:rsidR="00D00D57" w:rsidRPr="003C5B31">
              <w:rPr>
                <w:szCs w:val="28"/>
              </w:rPr>
              <w:t xml:space="preserve">“Dispõe sobre a fixação do subsídio mensal do Prefeito e Vice-Prefeito de Canela para o período de 1º de janeiro de 2017 a 31 de dezembro de 2020”. Data de entrada: 03/06/2016. </w:t>
            </w:r>
            <w:r w:rsidR="00D00D57" w:rsidRPr="003C5B31">
              <w:rPr>
                <w:b/>
                <w:szCs w:val="28"/>
              </w:rPr>
              <w:t xml:space="preserve">Autoria: Poder Executivo. Lei Municipal nº 3.754/2016. </w:t>
            </w:r>
            <w:r w:rsidR="00D00D57" w:rsidRPr="003C5B31">
              <w:rPr>
                <w:szCs w:val="28"/>
              </w:rPr>
              <w:t xml:space="preserve">“Dispõe sobre a fixação do subsídio mensal dos Vereadores da Câmara Municipal de Canela para o período de 1º de janeiro de 2017 a 31 de dezembro de 2020”. Data de entrada: 03/06/2016. </w:t>
            </w:r>
            <w:r w:rsidR="00D00D57" w:rsidRPr="003C5B31">
              <w:rPr>
                <w:b/>
                <w:szCs w:val="28"/>
              </w:rPr>
              <w:t xml:space="preserve">Autoria: Poder Executivo. Lei Municipal nº 3.755/2016. </w:t>
            </w:r>
            <w:r w:rsidR="00D00D57" w:rsidRPr="003C5B31">
              <w:rPr>
                <w:szCs w:val="28"/>
              </w:rPr>
              <w:t xml:space="preserve">“Dispõe sobre a fixação do subsídio mensal dos Secretários Municipais de Canela para o período de 1º de janeiro de 2017 a 31 de dezembro de 2020”. Data de entrada: 03/06/2016. </w:t>
            </w:r>
            <w:r w:rsidR="00D00D57" w:rsidRPr="003C5B31">
              <w:rPr>
                <w:b/>
                <w:szCs w:val="28"/>
              </w:rPr>
              <w:t xml:space="preserve">Autoria: Poder Executivo. Súmulas dos Aditivos dos Contratos referente ao mês de maio/2016.  </w:t>
            </w:r>
            <w:r w:rsidR="00D00D57" w:rsidRPr="003C5B31">
              <w:rPr>
                <w:szCs w:val="28"/>
              </w:rPr>
              <w:t xml:space="preserve">Data de entrada: 02/06/2016. </w:t>
            </w:r>
            <w:r w:rsidR="00D00D57" w:rsidRPr="003C5B31">
              <w:rPr>
                <w:b/>
                <w:szCs w:val="28"/>
              </w:rPr>
              <w:t xml:space="preserve">Autoria: Poder Executivo. Súmulas dos Contratos referentes ao mês de maio/2016. </w:t>
            </w:r>
            <w:r w:rsidR="00D00D57" w:rsidRPr="003C5B31">
              <w:rPr>
                <w:szCs w:val="28"/>
              </w:rPr>
              <w:t xml:space="preserve">Data de entrada: 02/06/2016. </w:t>
            </w:r>
            <w:r w:rsidR="00D00D57">
              <w:rPr>
                <w:b/>
                <w:szCs w:val="28"/>
              </w:rPr>
              <w:t xml:space="preserve">Presidente: </w:t>
            </w:r>
            <w:r w:rsidR="00D00D57">
              <w:rPr>
                <w:szCs w:val="28"/>
              </w:rPr>
              <w:t xml:space="preserve">Coloco em votação a </w:t>
            </w:r>
            <w:r w:rsidR="00D00D57" w:rsidRPr="00D00D57">
              <w:rPr>
                <w:b/>
                <w:szCs w:val="28"/>
              </w:rPr>
              <w:t>Ata 19/2016 – aprovado por unanimidade.</w:t>
            </w:r>
            <w:r w:rsidR="00D00D57">
              <w:rPr>
                <w:b/>
                <w:szCs w:val="28"/>
              </w:rPr>
              <w:t xml:space="preserve"> </w:t>
            </w:r>
            <w:r w:rsidR="00BE5084">
              <w:t xml:space="preserve">Passamos de imediato ao espaço destinado à </w:t>
            </w:r>
            <w:r w:rsidR="00BE5084">
              <w:rPr>
                <w:b/>
              </w:rPr>
              <w:t xml:space="preserve">TRIBUNA DO POVO, </w:t>
            </w:r>
            <w:r w:rsidR="00276157">
              <w:t xml:space="preserve">que será ocupado pelo </w:t>
            </w:r>
            <w:r w:rsidR="007C12F5" w:rsidRPr="007C12F5">
              <w:rPr>
                <w:color w:val="000000" w:themeColor="text1"/>
              </w:rPr>
              <w:t xml:space="preserve">Senhor </w:t>
            </w:r>
            <w:r w:rsidR="00D00D57" w:rsidRPr="00D00D57">
              <w:rPr>
                <w:color w:val="000000" w:themeColor="text1"/>
              </w:rPr>
              <w:t xml:space="preserve">Milton Antônio Lemes de Campos, que irá explanar sobre problemas na rua Rodolfo </w:t>
            </w:r>
            <w:proofErr w:type="spellStart"/>
            <w:r w:rsidR="00D00D57" w:rsidRPr="00D00D57">
              <w:rPr>
                <w:color w:val="000000" w:themeColor="text1"/>
              </w:rPr>
              <w:t>Schlieper</w:t>
            </w:r>
            <w:proofErr w:type="spellEnd"/>
            <w:r w:rsidR="00D00D57" w:rsidRPr="00D00D57">
              <w:rPr>
                <w:color w:val="000000" w:themeColor="text1"/>
              </w:rPr>
              <w:t>.</w:t>
            </w:r>
            <w:r w:rsidR="00D00D57">
              <w:rPr>
                <w:color w:val="000000" w:themeColor="text1"/>
              </w:rPr>
              <w:t xml:space="preserve"> </w:t>
            </w:r>
            <w:r w:rsidRPr="00C20057">
              <w:t xml:space="preserve">Passamos de Imediato ao espaço destinado ao </w:t>
            </w:r>
            <w:r w:rsidRPr="00C20057">
              <w:rPr>
                <w:b/>
              </w:rPr>
              <w:t>GRANDE EXPEDIENTE:</w:t>
            </w:r>
            <w:r w:rsidR="00A34C74">
              <w:rPr>
                <w:b/>
              </w:rPr>
              <w:t xml:space="preserve"> </w:t>
            </w:r>
            <w:r w:rsidR="00AF5B4D">
              <w:rPr>
                <w:b/>
              </w:rPr>
              <w:t xml:space="preserve">VILMAR DA SILVA SANTOS: </w:t>
            </w:r>
            <w:r w:rsidR="00AF5B4D" w:rsidRPr="00AF5B4D">
              <w:t>Peço a inclusão d</w:t>
            </w:r>
            <w:r w:rsidR="00BF6ADC">
              <w:t>a</w:t>
            </w:r>
            <w:r w:rsidR="00AF5B4D" w:rsidRPr="00AF5B4D">
              <w:t xml:space="preserve"> </w:t>
            </w:r>
            <w:r w:rsidR="00BF6ADC">
              <w:t>Moção</w:t>
            </w:r>
            <w:r w:rsidR="00AF5B4D" w:rsidRPr="00AF5B4D">
              <w:t xml:space="preserve"> </w:t>
            </w:r>
            <w:r w:rsidR="00BF6ADC">
              <w:t>25</w:t>
            </w:r>
            <w:r w:rsidR="00AF5B4D" w:rsidRPr="00AF5B4D">
              <w:t>/2016.</w:t>
            </w:r>
            <w:r w:rsidR="00AF5B4D">
              <w:rPr>
                <w:b/>
              </w:rPr>
              <w:t xml:space="preserve"> </w:t>
            </w:r>
            <w:r w:rsidR="00620EC5">
              <w:rPr>
                <w:b/>
              </w:rPr>
              <w:t>Presidente</w:t>
            </w:r>
            <w:r w:rsidR="00BF6ADC">
              <w:rPr>
                <w:b/>
              </w:rPr>
              <w:t xml:space="preserve">: </w:t>
            </w:r>
            <w:r w:rsidR="00BF6ADC" w:rsidRPr="00AF5B4D">
              <w:t>Peço a inclusão d</w:t>
            </w:r>
            <w:r w:rsidR="00BF6ADC">
              <w:t>a</w:t>
            </w:r>
            <w:r w:rsidR="00BF6ADC" w:rsidRPr="00AF5B4D">
              <w:t xml:space="preserve"> </w:t>
            </w:r>
            <w:r w:rsidR="00BF6ADC">
              <w:t>Moção</w:t>
            </w:r>
            <w:r w:rsidR="00BF6ADC" w:rsidRPr="00AF5B4D">
              <w:t xml:space="preserve"> </w:t>
            </w:r>
            <w:r w:rsidR="00BF6ADC">
              <w:t>26</w:t>
            </w:r>
            <w:r w:rsidR="00BF6ADC" w:rsidRPr="00AF5B4D">
              <w:t>/2016.</w:t>
            </w:r>
            <w:r w:rsidR="00BF6ADC">
              <w:t xml:space="preserve"> </w:t>
            </w:r>
            <w:r w:rsidR="00A34C74" w:rsidRPr="00A34C74">
              <w:t>Usaram a</w:t>
            </w:r>
            <w:r w:rsidR="00A34C74">
              <w:rPr>
                <w:b/>
              </w:rPr>
              <w:t xml:space="preserve"> </w:t>
            </w:r>
            <w:r w:rsidR="005E60D1">
              <w:rPr>
                <w:b/>
              </w:rPr>
              <w:t xml:space="preserve"> </w:t>
            </w:r>
            <w:r w:rsidR="00A34C74" w:rsidRPr="00A34C74">
              <w:t xml:space="preserve">palavra </w:t>
            </w:r>
            <w:r w:rsidR="00620EC5">
              <w:t xml:space="preserve">  </w:t>
            </w:r>
            <w:r w:rsidR="00A34C74" w:rsidRPr="00A34C74">
              <w:t>nes</w:t>
            </w:r>
            <w:r w:rsidR="00265DAF">
              <w:t>t</w:t>
            </w:r>
            <w:r w:rsidR="00A34C74" w:rsidRPr="00A34C74">
              <w:t>e espaço</w:t>
            </w:r>
            <w:r w:rsidR="00265DAF">
              <w:t>, os</w:t>
            </w:r>
            <w:r w:rsidR="00620EC5">
              <w:t xml:space="preserve"> seguintes</w:t>
            </w:r>
            <w:r w:rsidR="00265DAF">
              <w:t xml:space="preserve"> Vereadores</w:t>
            </w:r>
            <w:r w:rsidR="00620EC5">
              <w:t xml:space="preserve">: Paulo </w:t>
            </w:r>
            <w:proofErr w:type="spellStart"/>
            <w:r w:rsidR="00620EC5">
              <w:t>Tomasini</w:t>
            </w:r>
            <w:proofErr w:type="spellEnd"/>
            <w:r w:rsidR="00620EC5">
              <w:t xml:space="preserve">, Roberto </w:t>
            </w:r>
            <w:proofErr w:type="spellStart"/>
            <w:r w:rsidR="00620EC5">
              <w:t>Grulke</w:t>
            </w:r>
            <w:proofErr w:type="spellEnd"/>
            <w:r w:rsidR="00620EC5">
              <w:t xml:space="preserve">, Vilmar Santos, </w:t>
            </w:r>
            <w:proofErr w:type="spellStart"/>
            <w:r w:rsidR="00620EC5">
              <w:t>Alberi</w:t>
            </w:r>
            <w:proofErr w:type="spellEnd"/>
            <w:r w:rsidR="00620EC5">
              <w:t xml:space="preserve"> Dias, Carlos Oliveira, Fernando Valle, Gilberto Cezar, Luciano Melo</w:t>
            </w:r>
            <w:r w:rsidR="00265DAF">
              <w:t>.</w:t>
            </w:r>
            <w:r w:rsidR="00A34C74">
              <w:rPr>
                <w:b/>
              </w:rPr>
              <w:t xml:space="preserve"> </w:t>
            </w:r>
            <w:r w:rsidR="00104FC2" w:rsidRPr="00C20057">
              <w:t>P</w:t>
            </w:r>
            <w:r w:rsidRPr="00C20057">
              <w:t xml:space="preserve">assamos de imediato à leitura da </w:t>
            </w:r>
            <w:r w:rsidRPr="00C20057">
              <w:rPr>
                <w:b/>
              </w:rPr>
              <w:t xml:space="preserve">Matéria Específica em Discussão e Votação na Ordem do Dia: - ORDEM DO DIA EM REGIME DE VOTAÇÃO </w:t>
            </w:r>
            <w:r w:rsidR="00C27394">
              <w:rPr>
                <w:b/>
              </w:rPr>
              <w:t>13</w:t>
            </w:r>
            <w:r w:rsidR="007D7D33">
              <w:rPr>
                <w:b/>
              </w:rPr>
              <w:t>/06</w:t>
            </w:r>
            <w:r w:rsidR="00314415" w:rsidRPr="00C20057">
              <w:rPr>
                <w:b/>
              </w:rPr>
              <w:t>/2016</w:t>
            </w:r>
            <w:r w:rsidRPr="00C20057">
              <w:rPr>
                <w:b/>
              </w:rPr>
              <w:t xml:space="preserve"> - 19 HORAS:</w:t>
            </w:r>
            <w:r w:rsidR="00C065BC">
              <w:rPr>
                <w:b/>
              </w:rPr>
              <w:t xml:space="preserve"> </w:t>
            </w:r>
            <w:r w:rsidR="00C065BC" w:rsidRPr="00B330F2">
              <w:rPr>
                <w:b/>
                <w:bCs/>
              </w:rPr>
              <w:t>Autor:</w:t>
            </w:r>
            <w:r w:rsidR="00C065BC" w:rsidRPr="00C065BC">
              <w:t> </w:t>
            </w:r>
            <w:r w:rsidR="00C065BC" w:rsidRPr="00B330F2">
              <w:t xml:space="preserve">Roberto </w:t>
            </w:r>
            <w:proofErr w:type="spellStart"/>
            <w:r w:rsidR="00C065BC" w:rsidRPr="00B330F2">
              <w:t>Grulke</w:t>
            </w:r>
            <w:proofErr w:type="spellEnd"/>
            <w:r w:rsidR="00C065BC" w:rsidRPr="00C065BC">
              <w:t xml:space="preserve">. </w:t>
            </w:r>
            <w:r w:rsidR="00C065BC" w:rsidRPr="00B330F2">
              <w:t>EMENDA MODIFICATIVA Nº. 01 AO PROJETO DE LEI ORDINÁRIA Nº 36, DE 10 DE MAIO DE 2016.</w:t>
            </w:r>
            <w:r w:rsidR="00C065BC" w:rsidRPr="00C065BC">
              <w:rPr>
                <w:b/>
                <w:bCs/>
              </w:rPr>
              <w:t xml:space="preserve"> </w:t>
            </w:r>
            <w:r w:rsidR="00C065BC" w:rsidRPr="00B330F2">
              <w:rPr>
                <w:b/>
                <w:bCs/>
              </w:rPr>
              <w:t>Autor:</w:t>
            </w:r>
            <w:r w:rsidR="00C065BC" w:rsidRPr="00C065BC">
              <w:t> </w:t>
            </w:r>
            <w:r w:rsidR="00C065BC" w:rsidRPr="00B330F2">
              <w:t>Poder Executivo</w:t>
            </w:r>
            <w:r w:rsidR="00C065BC" w:rsidRPr="00C065BC">
              <w:t xml:space="preserve">. PL 36/2016. </w:t>
            </w:r>
            <w:r w:rsidR="00C065BC" w:rsidRPr="00B330F2">
              <w:t>AUTORIZA O PODER EXECUTIVO A SUPLEMENTAR</w:t>
            </w:r>
            <w:proofErr w:type="gramStart"/>
            <w:r w:rsidR="00C065BC" w:rsidRPr="00B330F2">
              <w:t xml:space="preserve"> DOTAÇÕES</w:t>
            </w:r>
            <w:proofErr w:type="gramEnd"/>
            <w:r w:rsidR="00C065BC" w:rsidRPr="00B330F2">
              <w:t xml:space="preserve"> ORÇAMENTÁRIAS POR REDUÇÃO.</w:t>
            </w:r>
            <w:r w:rsidR="00C065BC" w:rsidRPr="00C065BC">
              <w:rPr>
                <w:b/>
                <w:bCs/>
              </w:rPr>
              <w:t xml:space="preserve"> </w:t>
            </w:r>
            <w:r w:rsidR="00C065BC" w:rsidRPr="00B330F2">
              <w:rPr>
                <w:b/>
                <w:bCs/>
              </w:rPr>
              <w:t>Autor:</w:t>
            </w:r>
            <w:r w:rsidR="00C065BC" w:rsidRPr="00C065BC">
              <w:t> </w:t>
            </w:r>
            <w:r w:rsidR="00C065BC" w:rsidRPr="00B330F2">
              <w:t xml:space="preserve">Roberto </w:t>
            </w:r>
            <w:proofErr w:type="spellStart"/>
            <w:r w:rsidR="00C065BC" w:rsidRPr="00B330F2">
              <w:t>Grulke</w:t>
            </w:r>
            <w:proofErr w:type="spellEnd"/>
            <w:r w:rsidR="00C065BC" w:rsidRPr="00C065BC">
              <w:t xml:space="preserve">. </w:t>
            </w:r>
            <w:r w:rsidR="00C065BC" w:rsidRPr="00B330F2">
              <w:t>EMENDA MODIFICATIVA Nº. 01 AO PROJETO DE LEI ORDINÁRIA Nº 40, DE 20 DE MAIO DE 2016.</w:t>
            </w:r>
            <w:r w:rsidR="00C065BC" w:rsidRPr="00C065BC">
              <w:rPr>
                <w:b/>
                <w:bCs/>
              </w:rPr>
              <w:t xml:space="preserve"> </w:t>
            </w:r>
            <w:r w:rsidR="00C065BC" w:rsidRPr="00B330F2">
              <w:rPr>
                <w:b/>
                <w:bCs/>
              </w:rPr>
              <w:t>Autor:</w:t>
            </w:r>
            <w:r w:rsidR="00C065BC" w:rsidRPr="00C065BC">
              <w:t> </w:t>
            </w:r>
            <w:r w:rsidR="00C065BC" w:rsidRPr="00B330F2">
              <w:t>Poder Executivo</w:t>
            </w:r>
            <w:r w:rsidR="00C065BC" w:rsidRPr="00C065BC">
              <w:t xml:space="preserve">. PL 40/2016. </w:t>
            </w:r>
            <w:r w:rsidR="00C065BC" w:rsidRPr="00B330F2">
              <w:t>AUTORIZA O PODER EXECUTIVO A SUPLEMENTAR DOTAÇÃO ORÇAMENTÁRIA POR REDUÇÃO.</w:t>
            </w:r>
            <w:r w:rsidR="00C065BC" w:rsidRPr="00C065BC">
              <w:rPr>
                <w:b/>
                <w:bCs/>
              </w:rPr>
              <w:t xml:space="preserve"> </w:t>
            </w:r>
            <w:r w:rsidR="00C065BC" w:rsidRPr="00B330F2">
              <w:rPr>
                <w:b/>
                <w:bCs/>
              </w:rPr>
              <w:t>Autor:</w:t>
            </w:r>
            <w:r w:rsidR="00C065BC" w:rsidRPr="00C065BC">
              <w:t> </w:t>
            </w:r>
            <w:r w:rsidR="00C065BC" w:rsidRPr="00B330F2">
              <w:t xml:space="preserve">Roberto </w:t>
            </w:r>
            <w:proofErr w:type="spellStart"/>
            <w:r w:rsidR="00C065BC" w:rsidRPr="00B330F2">
              <w:t>Grulke</w:t>
            </w:r>
            <w:proofErr w:type="spellEnd"/>
            <w:r w:rsidR="00C065BC" w:rsidRPr="00C065BC">
              <w:t xml:space="preserve">. Emenda 16/2016. </w:t>
            </w:r>
            <w:r w:rsidR="00C065BC" w:rsidRPr="00B330F2">
              <w:t xml:space="preserve">EMENDA MODIFICATIVA Nº. 01 AO PROJETO DE LEI ORDINÁRIA Nº </w:t>
            </w:r>
            <w:r w:rsidR="00C065BC" w:rsidRPr="00B330F2">
              <w:lastRenderedPageBreak/>
              <w:t>41, DE 20 DE MAIO DE 2016.</w:t>
            </w:r>
            <w:r w:rsidR="00C065BC" w:rsidRPr="00C065BC">
              <w:rPr>
                <w:b/>
                <w:bCs/>
              </w:rPr>
              <w:t xml:space="preserve"> </w:t>
            </w:r>
            <w:r w:rsidR="00C065BC" w:rsidRPr="00B330F2">
              <w:rPr>
                <w:b/>
                <w:bCs/>
              </w:rPr>
              <w:t>Autor:</w:t>
            </w:r>
            <w:r w:rsidR="00C065BC" w:rsidRPr="00C065BC">
              <w:t> </w:t>
            </w:r>
            <w:r w:rsidR="00C065BC" w:rsidRPr="00B330F2">
              <w:t>Poder Executivo</w:t>
            </w:r>
            <w:r w:rsidR="00C065BC" w:rsidRPr="00C065BC">
              <w:t xml:space="preserve">. PL 41/2016. </w:t>
            </w:r>
            <w:r w:rsidR="00C065BC" w:rsidRPr="00B330F2">
              <w:t>AUTORIZA O PODER EXECUTIVO A SUPLEMENTAR DOTAÇÃO ORÇAMENTÁRIA POR REDUÇÃO.</w:t>
            </w:r>
            <w:r w:rsidR="00C065BC" w:rsidRPr="00C065BC">
              <w:rPr>
                <w:b/>
                <w:bCs/>
              </w:rPr>
              <w:t xml:space="preserve"> </w:t>
            </w:r>
            <w:r w:rsidR="00C065BC" w:rsidRPr="00B330F2">
              <w:rPr>
                <w:b/>
                <w:bCs/>
              </w:rPr>
              <w:t>Autor:</w:t>
            </w:r>
            <w:r w:rsidR="00C065BC" w:rsidRPr="00C065BC">
              <w:t> </w:t>
            </w:r>
            <w:r w:rsidR="00C065BC" w:rsidRPr="00B330F2">
              <w:t>Gilberto Cezar</w:t>
            </w:r>
            <w:r w:rsidR="00C065BC" w:rsidRPr="00C065BC">
              <w:t xml:space="preserve">. Indicação 226/2016. </w:t>
            </w:r>
            <w:r w:rsidR="00C065BC" w:rsidRPr="00B330F2">
              <w:t>PARA QUE A PREFEITURA MUNICIPAL DE CANELA CRIE UM PLANO MUNICIPAL DE SEGURANÇA PÚBLICA.</w:t>
            </w:r>
            <w:r w:rsidR="00C065BC" w:rsidRPr="00C065BC">
              <w:rPr>
                <w:b/>
                <w:bCs/>
              </w:rPr>
              <w:t xml:space="preserve"> </w:t>
            </w:r>
            <w:r w:rsidR="00C065BC" w:rsidRPr="00B330F2">
              <w:rPr>
                <w:b/>
                <w:bCs/>
              </w:rPr>
              <w:t>Autor:</w:t>
            </w:r>
            <w:r w:rsidR="00C065BC" w:rsidRPr="00C065BC">
              <w:t> </w:t>
            </w:r>
            <w:r w:rsidR="00C065BC" w:rsidRPr="00B330F2">
              <w:t>Gilberto Cezar</w:t>
            </w:r>
            <w:r w:rsidR="00C065BC" w:rsidRPr="00C065BC">
              <w:t xml:space="preserve">. Indicação 227/2016. </w:t>
            </w:r>
            <w:r w:rsidR="00C065BC" w:rsidRPr="00B330F2">
              <w:t>PARA QUE A PREFEITURA MUNICIPAL DE CANELA DE VISIBILIDADE ÀS AÇÕES DE PREVENÇÃO A VIOLÊNCIA QUE ESTÃO EM ANDAMENTO PELA ADM. MUNICIPAL, EXPONDO AÇÕES, RESULTADOS E AS SECRETARIAS E AGENTES ENVOLVIDOS. TENDO EM VISTA QUE EM 2013 FOI INDICADO POR ESTE VEREADOR UM PPV (PROGRAMA DE PREVENÇÃO A VIOLÊNCIA) APROVADO POR ESTA CASA.</w:t>
            </w:r>
            <w:r w:rsidR="00C065BC" w:rsidRPr="00C065BC">
              <w:rPr>
                <w:b/>
                <w:bCs/>
              </w:rPr>
              <w:t xml:space="preserve"> </w:t>
            </w:r>
            <w:r w:rsidR="00C065BC" w:rsidRPr="00B330F2">
              <w:rPr>
                <w:b/>
                <w:bCs/>
              </w:rPr>
              <w:t>Autor:</w:t>
            </w:r>
            <w:r w:rsidR="00C065BC" w:rsidRPr="00C065BC">
              <w:t> </w:t>
            </w:r>
            <w:r w:rsidR="00C065BC" w:rsidRPr="00B330F2">
              <w:t>Gilberto Cezar</w:t>
            </w:r>
            <w:r w:rsidR="00C065BC" w:rsidRPr="00C065BC">
              <w:t xml:space="preserve">. Indicação 228/2016. </w:t>
            </w:r>
            <w:r w:rsidR="00C065BC" w:rsidRPr="00B330F2">
              <w:t>PARA A PREFEITURA MUNICIPAL DE CANELA RETOMAR AS TRATATIVAS COM UNIVERSIDADES PARA BUSCAR UMA SOLUÇÃO DEFINITIVA PARA A MELHOR GESTÃO PARA A ADMINISTRAÇÃO DO HOSPITAL DE CARIDADE DE CANELA, INCLUSIVE COM A POSSÍVEL IMPLANTAÇÃO DE UM HOSPITAL-ESCOLA OU HOSPITAL-UNIVERSITÁRIO.</w:t>
            </w:r>
            <w:r w:rsidR="00C065BC" w:rsidRPr="00C065BC">
              <w:rPr>
                <w:b/>
                <w:bCs/>
              </w:rPr>
              <w:t xml:space="preserve"> </w:t>
            </w:r>
            <w:r w:rsidR="00C065BC" w:rsidRPr="00B330F2">
              <w:rPr>
                <w:b/>
                <w:bCs/>
              </w:rPr>
              <w:t>Autor:</w:t>
            </w:r>
            <w:r w:rsidR="00C065BC" w:rsidRPr="00C065BC">
              <w:t> </w:t>
            </w:r>
            <w:r w:rsidR="00C065BC" w:rsidRPr="00B330F2">
              <w:t>Gilberto Cezar</w:t>
            </w:r>
            <w:r w:rsidR="00C065BC" w:rsidRPr="00C065BC">
              <w:t xml:space="preserve">. Indicação 229/2016. </w:t>
            </w:r>
            <w:r w:rsidR="00C065BC" w:rsidRPr="00B330F2">
              <w:t xml:space="preserve">PARA A PREFEITURA MUNICIPAL DE CANELA IMPLANTAR JUNTO A SECRETARIA DE GOVERNO UMA POLITICA DE RELAÇÕES INSTITUCIONAIS, </w:t>
            </w:r>
            <w:proofErr w:type="gramStart"/>
            <w:r w:rsidR="00C065BC" w:rsidRPr="00B330F2">
              <w:t>UM DEPARTAMENTO PARA SER UM CANAL DE COMUNICAÇÃO PERMANENTE COM SETORES PÚBLICOS, PRIVADOS E POLÍTICOS, OBJETIVANDO A APROXIMAÇÃO DAS AÇÕES PUBLICAS</w:t>
            </w:r>
            <w:proofErr w:type="gramEnd"/>
            <w:r w:rsidR="00C065BC" w:rsidRPr="00B330F2">
              <w:t xml:space="preserve"> COM A SOCIEDADE.</w:t>
            </w:r>
            <w:r w:rsidR="00C065BC" w:rsidRPr="00C065BC">
              <w:rPr>
                <w:b/>
                <w:bCs/>
              </w:rPr>
              <w:t xml:space="preserve"> </w:t>
            </w:r>
            <w:r w:rsidR="00C065BC" w:rsidRPr="00B330F2">
              <w:rPr>
                <w:b/>
                <w:bCs/>
              </w:rPr>
              <w:t>Autor:</w:t>
            </w:r>
            <w:r w:rsidR="00C065BC" w:rsidRPr="00C065BC">
              <w:t> </w:t>
            </w:r>
            <w:proofErr w:type="spellStart"/>
            <w:r w:rsidR="00C065BC" w:rsidRPr="00B330F2">
              <w:t>Alberi</w:t>
            </w:r>
            <w:proofErr w:type="spellEnd"/>
            <w:r w:rsidR="00C065BC" w:rsidRPr="00B330F2">
              <w:t xml:space="preserve"> Dias</w:t>
            </w:r>
            <w:r w:rsidR="00C065BC" w:rsidRPr="00C065BC">
              <w:t xml:space="preserve">. Indicação 230/2016. </w:t>
            </w:r>
            <w:r w:rsidR="00C065BC" w:rsidRPr="00B330F2">
              <w:t>INDICAÇÃO PARA QUE NOS POSTOS DE SAÚDE DE CANELA SEJA INFORMADO O NÚMERO DE FICHAS DISPONÍVEIS PARA O ATENDIMENTO COM CARTAZ EXPOSTO NA PORTA OU EM LOCAL VISÍVEL PARA AS PESSOAS QUE PRECISAM DESTE ATENDIMENTO.</w:t>
            </w:r>
            <w:r w:rsidR="00C065BC" w:rsidRPr="00C065BC">
              <w:rPr>
                <w:b/>
                <w:bCs/>
              </w:rPr>
              <w:t xml:space="preserve"> </w:t>
            </w:r>
            <w:r w:rsidR="00C065BC" w:rsidRPr="00B330F2">
              <w:rPr>
                <w:b/>
                <w:bCs/>
              </w:rPr>
              <w:t>Autor:</w:t>
            </w:r>
            <w:r w:rsidR="00C065BC" w:rsidRPr="00C065BC">
              <w:t> </w:t>
            </w:r>
            <w:proofErr w:type="spellStart"/>
            <w:r w:rsidR="00C065BC" w:rsidRPr="00B330F2">
              <w:t>Alberi</w:t>
            </w:r>
            <w:proofErr w:type="spellEnd"/>
            <w:r w:rsidR="00C065BC" w:rsidRPr="00B330F2">
              <w:t xml:space="preserve"> Dias</w:t>
            </w:r>
            <w:r w:rsidR="00C065BC" w:rsidRPr="00C065BC">
              <w:t xml:space="preserve">. Indicação 231/2016. </w:t>
            </w:r>
            <w:r w:rsidR="00C065BC" w:rsidRPr="00B330F2">
              <w:t xml:space="preserve">INDICAÇÃO PARA QUE A FAIXA DE SEGURANÇA EM FRENTE </w:t>
            </w:r>
            <w:proofErr w:type="gramStart"/>
            <w:r w:rsidR="00C065BC" w:rsidRPr="00B330F2">
              <w:t>A</w:t>
            </w:r>
            <w:proofErr w:type="gramEnd"/>
            <w:r w:rsidR="00C065BC" w:rsidRPr="00B330F2">
              <w:t xml:space="preserve"> ESCOLA COOPEC SEJA PINTADA PARA MELHOR VISUALIZAÇÃO DOS MOTORISTAS PROPORCIONANDO SEGURANÇA AOS PEDESTRES.</w:t>
            </w:r>
            <w:r w:rsidR="00C065BC" w:rsidRPr="00C065BC">
              <w:rPr>
                <w:b/>
                <w:bCs/>
              </w:rPr>
              <w:t xml:space="preserve"> </w:t>
            </w:r>
            <w:r w:rsidR="00C065BC" w:rsidRPr="00B330F2">
              <w:rPr>
                <w:b/>
                <w:bCs/>
              </w:rPr>
              <w:t>Autor:</w:t>
            </w:r>
            <w:r w:rsidR="00C065BC" w:rsidRPr="00C065BC">
              <w:t> </w:t>
            </w:r>
            <w:proofErr w:type="spellStart"/>
            <w:r w:rsidR="00C065BC" w:rsidRPr="00B330F2">
              <w:t>Alberi</w:t>
            </w:r>
            <w:proofErr w:type="spellEnd"/>
            <w:r w:rsidR="00C065BC" w:rsidRPr="00B330F2">
              <w:t xml:space="preserve"> Dias</w:t>
            </w:r>
            <w:r w:rsidR="00C065BC" w:rsidRPr="00C065BC">
              <w:t xml:space="preserve">. Indicação 232/2016. </w:t>
            </w:r>
            <w:r w:rsidR="00C065BC" w:rsidRPr="00B330F2">
              <w:t xml:space="preserve">INDICAÇÃO PARA QUE OS ABRIGOS DE ÔNIBUS NOS BAIRROS E CENTRO DA CIDADE DE CANELA TENHAM ILUMINAÇÃO PARA MELHOR SEGURANÇA </w:t>
            </w:r>
            <w:proofErr w:type="gramStart"/>
            <w:r w:rsidR="00C065BC" w:rsidRPr="00B330F2">
              <w:t>DO USUÁRIOS</w:t>
            </w:r>
            <w:proofErr w:type="gramEnd"/>
            <w:r w:rsidR="00C065BC" w:rsidRPr="00B330F2">
              <w:t xml:space="preserve"> DO TRANSPORTE PÚBLICO.</w:t>
            </w:r>
            <w:r w:rsidR="00C065BC" w:rsidRPr="00C065BC">
              <w:rPr>
                <w:b/>
                <w:bCs/>
              </w:rPr>
              <w:t xml:space="preserve"> </w:t>
            </w:r>
            <w:r w:rsidR="00C065BC" w:rsidRPr="00B330F2">
              <w:rPr>
                <w:b/>
                <w:bCs/>
              </w:rPr>
              <w:t>Autor:</w:t>
            </w:r>
            <w:r w:rsidR="00C065BC" w:rsidRPr="00C065BC">
              <w:t> </w:t>
            </w:r>
            <w:proofErr w:type="spellStart"/>
            <w:r w:rsidR="00C065BC" w:rsidRPr="00B330F2">
              <w:t>Alberi</w:t>
            </w:r>
            <w:proofErr w:type="spellEnd"/>
            <w:r w:rsidR="00C065BC" w:rsidRPr="00B330F2">
              <w:t xml:space="preserve"> Dias</w:t>
            </w:r>
            <w:r w:rsidR="00C065BC" w:rsidRPr="00C065BC">
              <w:t xml:space="preserve">. Indicação 233/2016. </w:t>
            </w:r>
            <w:r w:rsidR="00C065BC" w:rsidRPr="00B330F2">
              <w:t xml:space="preserve">INDICAÇÃO SUGESTÃO PARA QUE A ÁREA ONDE FICAM AS RUÍNAS DO ANTIGO CASSINO SEJA REMODELADA, REVITALIZADA ATRAVÉS DE PARCERIA PÚBLICO PRIVADA PARA A POSSÍVEL CONSTRUÇÃO DE UM TEATRO MUNICIPAL MODELO, COM ANFITEATRO, SAGUÃO PARA EXPOSIÇÃO DE ARTISTAS, ÁREA EXTERNA DESTINADA PARA ESPETÁCULOS AO AR LIVRE, POSSIBILITANDO AO ENTORNO DA </w:t>
            </w:r>
            <w:proofErr w:type="gramStart"/>
            <w:r w:rsidR="00C065BC" w:rsidRPr="00B330F2">
              <w:t>CONSTRUÇÃO LOCAIS DESTINADOS</w:t>
            </w:r>
            <w:proofErr w:type="gramEnd"/>
            <w:r w:rsidR="00C065BC" w:rsidRPr="00B330F2">
              <w:t xml:space="preserve"> PARA PRAÇA DE ALIMENTAÇÃO, LOJAS E ÁREA DE LAZER POSSIBILITANDO AOS VISITANTES E COMUNIDADE LOCAL DESFRUTAREM DE OBRAS TEATRAIS, VIABILIZANDO A APRESENTAÇÃO DE GRUPOS LOCAIS, NACIONAIS E INTERNACIONAIS.</w:t>
            </w:r>
            <w:r w:rsidR="00C065BC" w:rsidRPr="00C065BC">
              <w:rPr>
                <w:b/>
                <w:bCs/>
              </w:rPr>
              <w:t xml:space="preserve"> </w:t>
            </w:r>
            <w:r w:rsidR="00C065BC" w:rsidRPr="00B330F2">
              <w:rPr>
                <w:b/>
                <w:bCs/>
              </w:rPr>
              <w:t>Autor:</w:t>
            </w:r>
            <w:r w:rsidR="00C065BC" w:rsidRPr="00C065BC">
              <w:t> </w:t>
            </w:r>
            <w:proofErr w:type="spellStart"/>
            <w:r w:rsidR="00C065BC" w:rsidRPr="00B330F2">
              <w:t>Alberi</w:t>
            </w:r>
            <w:proofErr w:type="spellEnd"/>
            <w:r w:rsidR="00C065BC" w:rsidRPr="00B330F2">
              <w:t xml:space="preserve"> Dias</w:t>
            </w:r>
            <w:r w:rsidR="00C065BC" w:rsidRPr="00C065BC">
              <w:t xml:space="preserve">. Indicação 234/2016. </w:t>
            </w:r>
            <w:r w:rsidR="00C065BC" w:rsidRPr="00B330F2">
              <w:t>INDICAÇÃO PARA QUE SEJA COLOCADO O TELHADO NO ABRIGO DE ÔNIBUS NA RUA PATRÍCIO ZINI COM RUA MAL. COSTA E SILVA.</w:t>
            </w:r>
            <w:r w:rsidR="00C065BC" w:rsidRPr="00C065BC">
              <w:rPr>
                <w:b/>
                <w:bCs/>
              </w:rPr>
              <w:t xml:space="preserve"> </w:t>
            </w:r>
            <w:r w:rsidR="00C065BC" w:rsidRPr="00B330F2">
              <w:rPr>
                <w:b/>
                <w:bCs/>
              </w:rPr>
              <w:t>Autor:</w:t>
            </w:r>
            <w:r w:rsidR="00C065BC" w:rsidRPr="00C065BC">
              <w:t> </w:t>
            </w:r>
            <w:proofErr w:type="spellStart"/>
            <w:r w:rsidR="00C065BC" w:rsidRPr="00B330F2">
              <w:t>Alberi</w:t>
            </w:r>
            <w:proofErr w:type="spellEnd"/>
            <w:r w:rsidR="00C065BC" w:rsidRPr="00B330F2">
              <w:t xml:space="preserve"> Dias</w:t>
            </w:r>
            <w:r w:rsidR="00C065BC" w:rsidRPr="00C065BC">
              <w:t xml:space="preserve">. Indicação 235/2016. </w:t>
            </w:r>
            <w:r w:rsidR="00C065BC" w:rsidRPr="00B330F2">
              <w:t xml:space="preserve">INDICAÇÃO PARA QUE SEJA ANALISADO E REVISADO O CADASTRO DOS ALUNOS DA REDE DE ESCOLINHAS E CRECHES MUNICIPAIS QUANTO AO ENDEREÇO DOS CADASTRADOS PARA QUE </w:t>
            </w:r>
            <w:proofErr w:type="gramStart"/>
            <w:r w:rsidR="00C065BC" w:rsidRPr="00B330F2">
              <w:t>SEJAM</w:t>
            </w:r>
            <w:proofErr w:type="gramEnd"/>
            <w:r w:rsidR="00C065BC" w:rsidRPr="00B330F2">
              <w:t xml:space="preserve"> REALOCADOS PARA ESCOLINHAS E CRECHES PRÓXIMAS DE SUAS RESIDÊNCIAS REDUZINDO DESTA FORMA O GASTO COM TRANSPORTE POR PARTE DOS PAIS QUE NA GRANDE MAIORIA SÃO CARENTES OU </w:t>
            </w:r>
            <w:r w:rsidR="00C065BC" w:rsidRPr="00B330F2">
              <w:lastRenderedPageBreak/>
              <w:t>NÃO POSSUEM CONDIÇÕES DE PAGAR UMA VAN PARA O TRANSPORTE DAS MESMAS.</w:t>
            </w:r>
            <w:r w:rsidR="00C065BC" w:rsidRPr="00C065BC">
              <w:rPr>
                <w:b/>
                <w:bCs/>
              </w:rPr>
              <w:t xml:space="preserve"> </w:t>
            </w:r>
            <w:r w:rsidR="00C065BC" w:rsidRPr="00B330F2">
              <w:rPr>
                <w:b/>
                <w:bCs/>
              </w:rPr>
              <w:t>Autor:</w:t>
            </w:r>
            <w:r w:rsidR="00C065BC" w:rsidRPr="00C065BC">
              <w:t> </w:t>
            </w:r>
            <w:proofErr w:type="spellStart"/>
            <w:r w:rsidR="00C065BC" w:rsidRPr="00B330F2">
              <w:t>Alberi</w:t>
            </w:r>
            <w:proofErr w:type="spellEnd"/>
            <w:r w:rsidR="00C065BC" w:rsidRPr="00B330F2">
              <w:t xml:space="preserve"> Dias</w:t>
            </w:r>
            <w:r w:rsidR="00C065BC" w:rsidRPr="00C065BC">
              <w:t xml:space="preserve">. Indicação 236/2016. </w:t>
            </w:r>
            <w:r w:rsidR="00C065BC" w:rsidRPr="00B330F2">
              <w:t>INDICAÇÃO PARA QUE A OS PONTOS DE PARADAS DE ÔNIBUS TENHAM RECUO OBRIGATÓRIO, PARA O EMBARQUE E DESEMBARQUE DOS PASSAGEIROS NOS BAIRROS.</w:t>
            </w:r>
            <w:r w:rsidR="00C065BC" w:rsidRPr="00C065BC">
              <w:rPr>
                <w:b/>
                <w:bCs/>
              </w:rPr>
              <w:t xml:space="preserve"> </w:t>
            </w:r>
            <w:r w:rsidR="00C065BC" w:rsidRPr="00B330F2">
              <w:rPr>
                <w:b/>
                <w:bCs/>
              </w:rPr>
              <w:t>Autor:</w:t>
            </w:r>
            <w:r w:rsidR="00C065BC" w:rsidRPr="00C065BC">
              <w:t> </w:t>
            </w:r>
            <w:proofErr w:type="spellStart"/>
            <w:r w:rsidR="00C065BC" w:rsidRPr="00B330F2">
              <w:t>Alberi</w:t>
            </w:r>
            <w:proofErr w:type="spellEnd"/>
            <w:r w:rsidR="00C065BC" w:rsidRPr="00B330F2">
              <w:t xml:space="preserve"> Dias</w:t>
            </w:r>
            <w:r w:rsidR="00C065BC" w:rsidRPr="00C065BC">
              <w:t xml:space="preserve">. Indicação 237/2016. </w:t>
            </w:r>
            <w:r w:rsidR="00C065BC" w:rsidRPr="00B330F2">
              <w:t xml:space="preserve">INDICAÇÃO PARA QUE A RUA DOS </w:t>
            </w:r>
            <w:proofErr w:type="gramStart"/>
            <w:r w:rsidR="00C065BC" w:rsidRPr="00B330F2">
              <w:t>PINHEIROS ,</w:t>
            </w:r>
            <w:proofErr w:type="gramEnd"/>
            <w:r w:rsidR="00C065BC" w:rsidRPr="00B330F2">
              <w:t xml:space="preserve"> BAIRRO ALPES VERDES, RECEBA MANUTENÇÃO COM MATERIAL, SAIBROS E CASCALHO POIS HÁ MUITOS BURACOS E BARRO DIFICULTANDO O TRÂNSITO DOS MORADORES LOCAIS.</w:t>
            </w:r>
            <w:r w:rsidR="00C065BC" w:rsidRPr="00C065BC">
              <w:rPr>
                <w:b/>
                <w:bCs/>
              </w:rPr>
              <w:t xml:space="preserve"> </w:t>
            </w:r>
            <w:r w:rsidR="00C065BC" w:rsidRPr="00B330F2">
              <w:rPr>
                <w:b/>
                <w:bCs/>
              </w:rPr>
              <w:t>Autor:</w:t>
            </w:r>
            <w:r w:rsidR="00C065BC" w:rsidRPr="00C065BC">
              <w:t> </w:t>
            </w:r>
            <w:proofErr w:type="spellStart"/>
            <w:r w:rsidR="00C065BC" w:rsidRPr="00B330F2">
              <w:t>Alberi</w:t>
            </w:r>
            <w:proofErr w:type="spellEnd"/>
            <w:r w:rsidR="00C065BC" w:rsidRPr="00B330F2">
              <w:t xml:space="preserve"> Dias</w:t>
            </w:r>
            <w:r w:rsidR="00C065BC" w:rsidRPr="00C065BC">
              <w:t xml:space="preserve">. Indicação 238/2016. </w:t>
            </w:r>
            <w:r w:rsidR="00C065BC" w:rsidRPr="00B330F2">
              <w:t>INDICAÇÃO PARA QUE A RUA FRANCISCO ALBUQUERQUE MONTENEGRO NO BAIRRO SÃO LUIS RECEBA PAVIMENTAÇÃO.</w:t>
            </w:r>
            <w:r w:rsidR="00C065BC" w:rsidRPr="00C065BC">
              <w:rPr>
                <w:b/>
                <w:bCs/>
              </w:rPr>
              <w:t xml:space="preserve"> </w:t>
            </w:r>
            <w:r w:rsidR="00C065BC" w:rsidRPr="00B330F2">
              <w:rPr>
                <w:b/>
                <w:bCs/>
              </w:rPr>
              <w:t>Autor:</w:t>
            </w:r>
            <w:r w:rsidR="00C065BC" w:rsidRPr="00C065BC">
              <w:t> </w:t>
            </w:r>
            <w:proofErr w:type="spellStart"/>
            <w:r w:rsidR="00C065BC" w:rsidRPr="00B330F2">
              <w:t>Alberi</w:t>
            </w:r>
            <w:proofErr w:type="spellEnd"/>
            <w:r w:rsidR="00C065BC" w:rsidRPr="00B330F2">
              <w:t xml:space="preserve"> Dias</w:t>
            </w:r>
            <w:r w:rsidR="00C065BC" w:rsidRPr="00C065BC">
              <w:t xml:space="preserve">. Indicação 239/2016. </w:t>
            </w:r>
            <w:r w:rsidR="00C065BC" w:rsidRPr="00B330F2">
              <w:t xml:space="preserve">“DISPÕE SOBRE A UTILIZAÇÃO DE LÂMPADAS OU LUMINÁRIAS DE DIODO EMISSOR DE LUZ </w:t>
            </w:r>
            <w:r w:rsidR="00C065BC" w:rsidRPr="00B330F2">
              <w:softHyphen/>
              <w:t xml:space="preserve"> LED </w:t>
            </w:r>
            <w:r w:rsidR="00C065BC" w:rsidRPr="00B330F2">
              <w:softHyphen/>
              <w:t xml:space="preserve"> EM ESPAÇOS PÚBLICOS DO MUNICÍPIO DE CANELA E DÁ OUTRAS PROVIDÊNCIAS.</w:t>
            </w:r>
            <w:r w:rsidR="00C065BC" w:rsidRPr="00C065BC">
              <w:rPr>
                <w:b/>
                <w:bCs/>
              </w:rPr>
              <w:t xml:space="preserve"> </w:t>
            </w:r>
            <w:r w:rsidR="00C065BC" w:rsidRPr="00B330F2">
              <w:rPr>
                <w:b/>
                <w:bCs/>
              </w:rPr>
              <w:t>Autor:</w:t>
            </w:r>
            <w:r w:rsidR="00C065BC" w:rsidRPr="00C065BC">
              <w:t> </w:t>
            </w:r>
            <w:r w:rsidR="00C065BC" w:rsidRPr="00B330F2">
              <w:t>Vereadores PP</w:t>
            </w:r>
            <w:r w:rsidR="00C065BC" w:rsidRPr="00C065BC">
              <w:t xml:space="preserve">. Moção 23/2016. </w:t>
            </w:r>
            <w:r w:rsidR="00C065BC" w:rsidRPr="00B330F2">
              <w:t>SEJAM EXTERNADOS POR ESTA CASA VOTOS DE PESAR AOS FAMILIARES PELO FALECIMENTO DO SR: ELIMAR VOGES, OCORRIDO NO DIA 07 DE JUNHO DE 2016, NA IDADE DE 85 ANOS.</w:t>
            </w:r>
            <w:r w:rsidR="00C065BC" w:rsidRPr="00C065BC">
              <w:rPr>
                <w:b/>
                <w:bCs/>
              </w:rPr>
              <w:t xml:space="preserve"> </w:t>
            </w:r>
            <w:r w:rsidR="00C065BC" w:rsidRPr="00B330F2">
              <w:rPr>
                <w:b/>
                <w:bCs/>
              </w:rPr>
              <w:t>Autor:</w:t>
            </w:r>
            <w:r w:rsidR="00C065BC" w:rsidRPr="00C065BC">
              <w:t> </w:t>
            </w:r>
            <w:r w:rsidR="00C065BC" w:rsidRPr="00B330F2">
              <w:t>Bancada PMDB</w:t>
            </w:r>
            <w:r w:rsidR="00C065BC" w:rsidRPr="00C065BC">
              <w:t xml:space="preserve">. Moção 24/2016. </w:t>
            </w:r>
            <w:r w:rsidR="00C065BC" w:rsidRPr="00B330F2">
              <w:t>QUE SEJA EXTERNADO POR ESTA CASA LEGISLATIVA VOTOS DE PESAR AOS FAMILIARES DO SENHOR ARLINDO HEROLD, FALECIDO EM 07 DE JUNHO DE 2016, AOS 82 ANOS DE IDADE.</w:t>
            </w:r>
            <w:r w:rsidR="00C065BC" w:rsidRPr="00C065BC">
              <w:rPr>
                <w:b/>
                <w:bCs/>
              </w:rPr>
              <w:t xml:space="preserve"> </w:t>
            </w:r>
            <w:r w:rsidR="00C065BC" w:rsidRPr="00B330F2">
              <w:rPr>
                <w:b/>
                <w:bCs/>
              </w:rPr>
              <w:t>Autor:</w:t>
            </w:r>
            <w:r w:rsidR="00C065BC" w:rsidRPr="00C065BC">
              <w:t> </w:t>
            </w:r>
            <w:r w:rsidR="00C065BC" w:rsidRPr="00B330F2">
              <w:t>Bancada PMDB</w:t>
            </w:r>
            <w:r w:rsidR="00C065BC" w:rsidRPr="00C065BC">
              <w:t xml:space="preserve">. Pedido de Informações 50/2016. </w:t>
            </w:r>
            <w:r w:rsidR="00C065BC" w:rsidRPr="00B330F2">
              <w:t>REFERENTE AO PRÉDIO DA ANTIGA ESCOLINHA TIO BETO: CÓPIA DO TERMO OU CONTRATO, ONDE A PREFEITURA ENTREGA O REFERIDO IMÓVEL PARA A ASSOCIAÇÃO CIDADE DAS FLORES UTILIZAR. NO ATO DE ENTREGA DO PRÉDIO DA ESCOLA PARA A ASSOCIAÇÃO CIDADE DAS FLORES, FOI FEITO UM TERMO DE VISTORIA DO IMÓVEL? SE POSITIVO CÓPIA DESTE TERMO, NA DEVOLUÇÃO DO IMÓVEL PARA O MUNICÍPIO, FOI FEITO TERMO DE VISTORIA DE DEVOLUÇÃO? SE POSITIVO CÓPIA DO TERMO, INFORMAR A DATA DE ENTREGA E SAÍDA DA ACF NAS DEPENDÊNCIAS DA ESCOLINHA TIO BETO.</w:t>
            </w:r>
            <w:r w:rsidR="00C065BC" w:rsidRPr="00C065BC">
              <w:rPr>
                <w:b/>
                <w:bCs/>
              </w:rPr>
              <w:t xml:space="preserve"> </w:t>
            </w:r>
            <w:r w:rsidR="00C065BC" w:rsidRPr="00B330F2">
              <w:rPr>
                <w:b/>
                <w:bCs/>
              </w:rPr>
              <w:t>Autor:</w:t>
            </w:r>
            <w:r w:rsidR="00C065BC" w:rsidRPr="00C065BC">
              <w:t> </w:t>
            </w:r>
            <w:r w:rsidR="00C065BC" w:rsidRPr="00B330F2">
              <w:t>Bancada PMDB</w:t>
            </w:r>
            <w:r w:rsidR="00C065BC" w:rsidRPr="00C065BC">
              <w:t xml:space="preserve">. Pedido de Informações 51/2016. </w:t>
            </w:r>
            <w:r w:rsidR="00C065BC" w:rsidRPr="00B330F2">
              <w:t>EXISTEM SOLICITAÇÕES DE ALVARÁ PARA ESTA ATIVIDADE DE FOOD TRUCKS? SE EXISTIR, CÓPIA DAS SOLICITAÇÕES; COPIA DA LICENÇA OU QUALQUER OUTRA AUTORIZAÇÃO QUE PERMITE ESSA ATIVIDADE NO MUNICÍPIO; EXISTE ALGUM LUGAR ESPECÍFICO PARA ESSA ATIVIDADE.</w:t>
            </w:r>
            <w:r w:rsidR="00C065BC" w:rsidRPr="00C065BC">
              <w:rPr>
                <w:b/>
                <w:bCs/>
              </w:rPr>
              <w:t xml:space="preserve"> </w:t>
            </w:r>
            <w:r w:rsidR="00C065BC" w:rsidRPr="00B330F2">
              <w:rPr>
                <w:b/>
                <w:bCs/>
              </w:rPr>
              <w:t>Autor:</w:t>
            </w:r>
            <w:r w:rsidR="00C065BC" w:rsidRPr="00C065BC">
              <w:t> </w:t>
            </w:r>
            <w:r w:rsidR="00C065BC" w:rsidRPr="00B330F2">
              <w:t>Luciano Melo</w:t>
            </w:r>
            <w:r w:rsidR="00C065BC" w:rsidRPr="00C065BC">
              <w:t xml:space="preserve">. Pedido de Providências 43/2016. </w:t>
            </w:r>
            <w:r w:rsidR="00C065BC" w:rsidRPr="00B330F2">
              <w:t>PARA QUE SEJA FEITO TROCA DE LÂMPADA QUEIMADA, NA RUA THEOBALDO WEBER Nº 35, BAIRRO SÃO LUIZ.</w:t>
            </w:r>
            <w:r w:rsidR="00BF6ADC">
              <w:t xml:space="preserve"> </w:t>
            </w:r>
            <w:r w:rsidR="00C27394" w:rsidRPr="00C20057">
              <w:t xml:space="preserve">Passamos de Imediato ao espaço destinado à </w:t>
            </w:r>
            <w:r w:rsidR="00C27394" w:rsidRPr="00C20057">
              <w:rPr>
                <w:b/>
              </w:rPr>
              <w:t xml:space="preserve">ORDEM DO DIA: </w:t>
            </w:r>
            <w:r w:rsidR="00C27394" w:rsidRPr="00C20057">
              <w:t>Este espaço foi utilizado pelos seguintes Vereadores</w:t>
            </w:r>
            <w:r w:rsidR="00C27394">
              <w:t xml:space="preserve">: </w:t>
            </w:r>
            <w:r w:rsidR="00620EC5">
              <w:t xml:space="preserve">Paulo </w:t>
            </w:r>
            <w:proofErr w:type="spellStart"/>
            <w:r w:rsidR="00620EC5">
              <w:t>Tomasini</w:t>
            </w:r>
            <w:proofErr w:type="spellEnd"/>
            <w:r w:rsidR="00C27394">
              <w:t xml:space="preserve">, Roberto </w:t>
            </w:r>
            <w:proofErr w:type="spellStart"/>
            <w:r w:rsidR="00C27394">
              <w:t>Grulke</w:t>
            </w:r>
            <w:proofErr w:type="spellEnd"/>
            <w:r w:rsidR="00C27394">
              <w:t>,</w:t>
            </w:r>
            <w:r w:rsidR="00C27394" w:rsidRPr="00C20057">
              <w:t xml:space="preserve"> Vilmar Santos</w:t>
            </w:r>
            <w:r w:rsidR="00C27394">
              <w:t xml:space="preserve">, </w:t>
            </w:r>
            <w:proofErr w:type="spellStart"/>
            <w:r w:rsidR="00C27394" w:rsidRPr="00C20057">
              <w:t>Alberi</w:t>
            </w:r>
            <w:proofErr w:type="spellEnd"/>
            <w:r w:rsidR="00C27394" w:rsidRPr="00C20057">
              <w:t xml:space="preserve"> Dias</w:t>
            </w:r>
            <w:r w:rsidR="00C27394">
              <w:t xml:space="preserve"> e Carlos Oliveira e Gilberto Cezar</w:t>
            </w:r>
            <w:r w:rsidR="00C27394" w:rsidRPr="00C20057">
              <w:t>.</w:t>
            </w:r>
            <w:r w:rsidR="00BF6ADC">
              <w:t xml:space="preserve"> </w:t>
            </w:r>
            <w:r w:rsidRPr="00C20057">
              <w:rPr>
                <w:color w:val="000000"/>
              </w:rPr>
              <w:t xml:space="preserve">Passamos de imediato ao espaço a </w:t>
            </w:r>
            <w:r w:rsidRPr="00C20057">
              <w:rPr>
                <w:b/>
                <w:color w:val="000000"/>
              </w:rPr>
              <w:t>VOTAÇÃO DA MATÉRIA ESPECÍFICA:</w:t>
            </w:r>
            <w:r w:rsidR="00AF5B4D">
              <w:rPr>
                <w:b/>
                <w:color w:val="000000"/>
              </w:rPr>
              <w:t xml:space="preserve"> </w:t>
            </w:r>
            <w:r w:rsidR="00BC7D31" w:rsidRPr="00C065BC">
              <w:rPr>
                <w:color w:val="000000"/>
              </w:rPr>
              <w:t xml:space="preserve">Coloco em votação </w:t>
            </w:r>
            <w:r w:rsidR="00BC7D31">
              <w:rPr>
                <w:b/>
                <w:color w:val="000000"/>
              </w:rPr>
              <w:t>Emenda Modificativa 01/2016 ao PL</w:t>
            </w:r>
            <w:proofErr w:type="gramStart"/>
            <w:r w:rsidR="00BC7D31">
              <w:rPr>
                <w:b/>
                <w:color w:val="000000"/>
              </w:rPr>
              <w:t xml:space="preserve">  </w:t>
            </w:r>
            <w:proofErr w:type="gramEnd"/>
            <w:r w:rsidR="00C065BC">
              <w:rPr>
                <w:b/>
                <w:color w:val="000000"/>
              </w:rPr>
              <w:t xml:space="preserve">36/2016. – aprovado por unanimidade. </w:t>
            </w:r>
            <w:r w:rsidR="00C065BC">
              <w:rPr>
                <w:color w:val="000000"/>
              </w:rPr>
              <w:t xml:space="preserve">Coloco em votação </w:t>
            </w:r>
            <w:r w:rsidR="00C065BC" w:rsidRPr="00C065BC">
              <w:rPr>
                <w:b/>
                <w:color w:val="000000"/>
              </w:rPr>
              <w:t>PL 36/2016. – aprovado por unanimidade.</w:t>
            </w:r>
            <w:r w:rsidR="00C065BC">
              <w:rPr>
                <w:b/>
                <w:color w:val="000000"/>
              </w:rPr>
              <w:t xml:space="preserve"> </w:t>
            </w:r>
            <w:r w:rsidR="00C065BC" w:rsidRPr="00C065BC">
              <w:rPr>
                <w:color w:val="000000"/>
              </w:rPr>
              <w:t xml:space="preserve">Coloco em votação </w:t>
            </w:r>
            <w:r w:rsidR="00C065BC">
              <w:rPr>
                <w:b/>
                <w:color w:val="000000"/>
              </w:rPr>
              <w:t xml:space="preserve">Emenda Modificativa 01/2016 ao PL 40/2016. – aprovado por unanimidade. </w:t>
            </w:r>
            <w:r w:rsidR="00C065BC">
              <w:rPr>
                <w:color w:val="000000"/>
              </w:rPr>
              <w:t xml:space="preserve">Coloco em votação </w:t>
            </w:r>
            <w:r w:rsidR="00C065BC" w:rsidRPr="00C065BC">
              <w:rPr>
                <w:b/>
                <w:color w:val="000000"/>
              </w:rPr>
              <w:t xml:space="preserve">PL </w:t>
            </w:r>
            <w:r w:rsidR="00C065BC">
              <w:rPr>
                <w:b/>
                <w:color w:val="000000"/>
              </w:rPr>
              <w:t>40</w:t>
            </w:r>
            <w:r w:rsidR="00C065BC" w:rsidRPr="00C065BC">
              <w:rPr>
                <w:b/>
                <w:color w:val="000000"/>
              </w:rPr>
              <w:t>/2016. – aprovado por unanimidade.</w:t>
            </w:r>
            <w:r w:rsidR="00C065BC" w:rsidRPr="00C065BC">
              <w:rPr>
                <w:color w:val="000000"/>
              </w:rPr>
              <w:t xml:space="preserve"> Coloco em votação </w:t>
            </w:r>
            <w:r w:rsidR="00C065BC">
              <w:rPr>
                <w:b/>
                <w:color w:val="000000"/>
              </w:rPr>
              <w:t xml:space="preserve">Emenda Modificativa 01/2016 ao PL 41/2016. – aprovado por unanimidade. </w:t>
            </w:r>
            <w:r w:rsidR="00C065BC">
              <w:rPr>
                <w:color w:val="000000"/>
              </w:rPr>
              <w:t xml:space="preserve">Coloco em votação </w:t>
            </w:r>
            <w:r w:rsidR="00C065BC" w:rsidRPr="00C065BC">
              <w:rPr>
                <w:b/>
                <w:color w:val="000000"/>
              </w:rPr>
              <w:t xml:space="preserve">PL </w:t>
            </w:r>
            <w:r w:rsidR="00C065BC">
              <w:rPr>
                <w:b/>
                <w:color w:val="000000"/>
              </w:rPr>
              <w:t>41</w:t>
            </w:r>
            <w:r w:rsidR="00C065BC" w:rsidRPr="00C065BC">
              <w:rPr>
                <w:b/>
                <w:color w:val="000000"/>
              </w:rPr>
              <w:t>/2016. – aprovado por unanimidade.</w:t>
            </w:r>
            <w:r w:rsidR="00C065BC" w:rsidRPr="00C20057">
              <w:rPr>
                <w:color w:val="000000"/>
              </w:rPr>
              <w:t xml:space="preserve"> Coloco em votação a </w:t>
            </w:r>
            <w:r w:rsidR="00C065BC" w:rsidRPr="00C20057">
              <w:rPr>
                <w:b/>
                <w:color w:val="000000"/>
              </w:rPr>
              <w:t>Indicação</w:t>
            </w:r>
            <w:r w:rsidR="00C065BC">
              <w:rPr>
                <w:b/>
                <w:color w:val="000000"/>
              </w:rPr>
              <w:t xml:space="preserve"> 226, 227, 228 e 229</w:t>
            </w:r>
            <w:r w:rsidR="00C065BC" w:rsidRPr="00C20057">
              <w:rPr>
                <w:b/>
                <w:color w:val="000000"/>
              </w:rPr>
              <w:t xml:space="preserve">/2016, </w:t>
            </w:r>
            <w:r w:rsidR="00C065BC" w:rsidRPr="00C20057">
              <w:rPr>
                <w:color w:val="000000"/>
              </w:rPr>
              <w:t xml:space="preserve">de autoria do Vereador </w:t>
            </w:r>
            <w:r w:rsidR="00C065BC">
              <w:rPr>
                <w:color w:val="000000"/>
              </w:rPr>
              <w:t>Gilberto Cezar</w:t>
            </w:r>
            <w:r w:rsidR="00C065BC" w:rsidRPr="00C20057">
              <w:rPr>
                <w:color w:val="000000"/>
              </w:rPr>
              <w:t xml:space="preserve">. </w:t>
            </w:r>
            <w:r w:rsidR="00C065BC" w:rsidRPr="00C20057">
              <w:rPr>
                <w:b/>
                <w:color w:val="000000"/>
              </w:rPr>
              <w:t xml:space="preserve">– aprovado por </w:t>
            </w:r>
            <w:r w:rsidR="00C065BC">
              <w:rPr>
                <w:b/>
                <w:color w:val="000000"/>
              </w:rPr>
              <w:t>unanimidade</w:t>
            </w:r>
            <w:r w:rsidR="00C065BC" w:rsidRPr="00C20057">
              <w:rPr>
                <w:b/>
                <w:color w:val="000000"/>
              </w:rPr>
              <w:t>.</w:t>
            </w:r>
            <w:r w:rsidR="00C065BC" w:rsidRPr="00C20057">
              <w:rPr>
                <w:color w:val="000000"/>
              </w:rPr>
              <w:t xml:space="preserve"> Coloco em votação a </w:t>
            </w:r>
            <w:r w:rsidR="00C065BC" w:rsidRPr="00C20057">
              <w:rPr>
                <w:b/>
                <w:color w:val="000000"/>
              </w:rPr>
              <w:t>Indicação</w:t>
            </w:r>
            <w:r w:rsidR="00C065BC">
              <w:rPr>
                <w:b/>
                <w:color w:val="000000"/>
              </w:rPr>
              <w:t xml:space="preserve"> 230, 231, 232, 233, 234, 235, 236, 237, 238 e 239</w:t>
            </w:r>
            <w:r w:rsidR="00C065BC" w:rsidRPr="00C20057">
              <w:rPr>
                <w:b/>
                <w:color w:val="000000"/>
              </w:rPr>
              <w:t xml:space="preserve">/2016, </w:t>
            </w:r>
            <w:r w:rsidR="00C065BC" w:rsidRPr="00C20057">
              <w:rPr>
                <w:color w:val="000000"/>
              </w:rPr>
              <w:t xml:space="preserve">de autoria do Vereador </w:t>
            </w:r>
            <w:proofErr w:type="spellStart"/>
            <w:r w:rsidR="00C065BC" w:rsidRPr="00C20057">
              <w:rPr>
                <w:color w:val="000000"/>
              </w:rPr>
              <w:t>Alberi</w:t>
            </w:r>
            <w:proofErr w:type="spellEnd"/>
            <w:r w:rsidR="00C065BC" w:rsidRPr="00C20057">
              <w:rPr>
                <w:color w:val="000000"/>
              </w:rPr>
              <w:t xml:space="preserve"> Dias. </w:t>
            </w:r>
            <w:r w:rsidR="00C065BC" w:rsidRPr="00C20057">
              <w:rPr>
                <w:b/>
                <w:color w:val="000000"/>
              </w:rPr>
              <w:t>– aprovado por unanimidade.</w:t>
            </w:r>
            <w:r w:rsidR="00BF6ADC">
              <w:rPr>
                <w:b/>
                <w:color w:val="000000"/>
              </w:rPr>
              <w:t xml:space="preserve"> </w:t>
            </w:r>
            <w:r w:rsidR="00C065BC" w:rsidRPr="00C20057">
              <w:rPr>
                <w:color w:val="000000"/>
              </w:rPr>
              <w:t xml:space="preserve">Coloco em votação a </w:t>
            </w:r>
            <w:r w:rsidR="00C065BC">
              <w:rPr>
                <w:b/>
                <w:color w:val="000000"/>
              </w:rPr>
              <w:t>Moção 24</w:t>
            </w:r>
            <w:r w:rsidR="00C065BC" w:rsidRPr="00C20057">
              <w:rPr>
                <w:b/>
                <w:color w:val="000000"/>
              </w:rPr>
              <w:t xml:space="preserve">/2016, </w:t>
            </w:r>
            <w:r w:rsidR="00C065BC" w:rsidRPr="00C20057">
              <w:rPr>
                <w:color w:val="000000"/>
              </w:rPr>
              <w:t>de autoria d</w:t>
            </w:r>
            <w:r w:rsidR="00C065BC">
              <w:rPr>
                <w:color w:val="000000"/>
              </w:rPr>
              <w:t>a</w:t>
            </w:r>
            <w:r w:rsidR="00C065BC" w:rsidRPr="00C20057">
              <w:rPr>
                <w:color w:val="000000"/>
              </w:rPr>
              <w:t xml:space="preserve"> </w:t>
            </w:r>
            <w:r w:rsidR="00C065BC">
              <w:rPr>
                <w:color w:val="000000"/>
              </w:rPr>
              <w:t>Bancada do PMDB</w:t>
            </w:r>
            <w:r w:rsidR="00C065BC" w:rsidRPr="00C20057">
              <w:rPr>
                <w:color w:val="000000"/>
              </w:rPr>
              <w:t xml:space="preserve">. </w:t>
            </w:r>
            <w:r w:rsidR="00C065BC" w:rsidRPr="00C20057">
              <w:rPr>
                <w:b/>
                <w:color w:val="000000"/>
              </w:rPr>
              <w:t xml:space="preserve">– aprovado por </w:t>
            </w:r>
            <w:r w:rsidR="00C065BC">
              <w:rPr>
                <w:b/>
                <w:color w:val="000000"/>
              </w:rPr>
              <w:t>unanimidade</w:t>
            </w:r>
            <w:r w:rsidR="00C065BC" w:rsidRPr="00C20057">
              <w:rPr>
                <w:b/>
                <w:color w:val="000000"/>
              </w:rPr>
              <w:t>.</w:t>
            </w:r>
            <w:r w:rsidR="00C065BC">
              <w:rPr>
                <w:b/>
                <w:color w:val="000000"/>
              </w:rPr>
              <w:t xml:space="preserve"> </w:t>
            </w:r>
            <w:r w:rsidR="00C065BC" w:rsidRPr="00C20057">
              <w:rPr>
                <w:color w:val="000000"/>
              </w:rPr>
              <w:t xml:space="preserve">Coloco em votação a </w:t>
            </w:r>
            <w:r w:rsidR="00C065BC">
              <w:rPr>
                <w:b/>
                <w:color w:val="000000"/>
              </w:rPr>
              <w:t>Moção 25</w:t>
            </w:r>
            <w:r w:rsidR="00C065BC" w:rsidRPr="00C20057">
              <w:rPr>
                <w:b/>
                <w:color w:val="000000"/>
              </w:rPr>
              <w:t xml:space="preserve">/2016, </w:t>
            </w:r>
            <w:r w:rsidR="00C065BC" w:rsidRPr="00C20057">
              <w:rPr>
                <w:color w:val="000000"/>
              </w:rPr>
              <w:t>de autoria d</w:t>
            </w:r>
            <w:r w:rsidR="00C065BC">
              <w:rPr>
                <w:color w:val="000000"/>
              </w:rPr>
              <w:t>a</w:t>
            </w:r>
            <w:r w:rsidR="00C065BC" w:rsidRPr="00C20057">
              <w:rPr>
                <w:color w:val="000000"/>
              </w:rPr>
              <w:t xml:space="preserve"> </w:t>
            </w:r>
            <w:r w:rsidR="00C065BC">
              <w:rPr>
                <w:color w:val="000000"/>
              </w:rPr>
              <w:t>Bancada do PMDB</w:t>
            </w:r>
            <w:r w:rsidR="00C065BC" w:rsidRPr="00C20057">
              <w:rPr>
                <w:color w:val="000000"/>
              </w:rPr>
              <w:t xml:space="preserve">. </w:t>
            </w:r>
            <w:r w:rsidR="00C065BC" w:rsidRPr="00C20057">
              <w:rPr>
                <w:b/>
                <w:color w:val="000000"/>
              </w:rPr>
              <w:t xml:space="preserve">– aprovado por </w:t>
            </w:r>
            <w:r w:rsidR="00C065BC">
              <w:rPr>
                <w:b/>
                <w:color w:val="000000"/>
              </w:rPr>
              <w:t>unanimidade</w:t>
            </w:r>
            <w:r w:rsidR="00C065BC" w:rsidRPr="00C20057">
              <w:rPr>
                <w:b/>
                <w:color w:val="000000"/>
              </w:rPr>
              <w:t>.</w:t>
            </w:r>
            <w:r w:rsidR="00C065BC">
              <w:rPr>
                <w:b/>
                <w:color w:val="000000"/>
              </w:rPr>
              <w:t xml:space="preserve"> </w:t>
            </w:r>
            <w:r w:rsidR="00C065BC" w:rsidRPr="00C20057">
              <w:rPr>
                <w:color w:val="000000"/>
              </w:rPr>
              <w:t xml:space="preserve">Coloco em votação a </w:t>
            </w:r>
            <w:r w:rsidR="00C065BC">
              <w:rPr>
                <w:b/>
                <w:color w:val="000000"/>
              </w:rPr>
              <w:lastRenderedPageBreak/>
              <w:t>Moção 23</w:t>
            </w:r>
            <w:r w:rsidR="00C065BC" w:rsidRPr="00C20057">
              <w:rPr>
                <w:b/>
                <w:color w:val="000000"/>
              </w:rPr>
              <w:t xml:space="preserve">/2016, </w:t>
            </w:r>
            <w:r w:rsidR="00C065BC" w:rsidRPr="00C20057">
              <w:rPr>
                <w:color w:val="000000"/>
              </w:rPr>
              <w:t>de autoria d</w:t>
            </w:r>
            <w:r w:rsidR="00C065BC">
              <w:rPr>
                <w:color w:val="000000"/>
              </w:rPr>
              <w:t>a</w:t>
            </w:r>
            <w:r w:rsidR="00C065BC" w:rsidRPr="00C20057">
              <w:rPr>
                <w:color w:val="000000"/>
              </w:rPr>
              <w:t xml:space="preserve"> </w:t>
            </w:r>
            <w:r w:rsidR="00C065BC">
              <w:rPr>
                <w:color w:val="000000"/>
              </w:rPr>
              <w:t>Bancada do PP</w:t>
            </w:r>
            <w:r w:rsidR="00C065BC" w:rsidRPr="00C20057">
              <w:rPr>
                <w:color w:val="000000"/>
              </w:rPr>
              <w:t xml:space="preserve">. </w:t>
            </w:r>
            <w:r w:rsidR="00C065BC" w:rsidRPr="00C20057">
              <w:rPr>
                <w:b/>
                <w:color w:val="000000"/>
              </w:rPr>
              <w:t xml:space="preserve">– aprovado por </w:t>
            </w:r>
            <w:r w:rsidR="00C065BC">
              <w:rPr>
                <w:b/>
                <w:color w:val="000000"/>
              </w:rPr>
              <w:t>unanimidade</w:t>
            </w:r>
            <w:r w:rsidR="00C065BC" w:rsidRPr="00C20057">
              <w:rPr>
                <w:b/>
                <w:color w:val="000000"/>
              </w:rPr>
              <w:t>.</w:t>
            </w:r>
            <w:r w:rsidR="00C065BC">
              <w:rPr>
                <w:b/>
                <w:color w:val="000000"/>
              </w:rPr>
              <w:t xml:space="preserve"> </w:t>
            </w:r>
            <w:r w:rsidR="00C065BC" w:rsidRPr="00C20057">
              <w:rPr>
                <w:color w:val="000000"/>
              </w:rPr>
              <w:t xml:space="preserve">Coloco em votação a </w:t>
            </w:r>
            <w:r w:rsidR="00C065BC">
              <w:rPr>
                <w:b/>
                <w:color w:val="000000"/>
              </w:rPr>
              <w:t>Moção 26</w:t>
            </w:r>
            <w:r w:rsidR="00C065BC" w:rsidRPr="00C20057">
              <w:rPr>
                <w:b/>
                <w:color w:val="000000"/>
              </w:rPr>
              <w:t xml:space="preserve">/2016, </w:t>
            </w:r>
            <w:r w:rsidR="00C065BC" w:rsidRPr="00C20057">
              <w:rPr>
                <w:color w:val="000000"/>
              </w:rPr>
              <w:t>de autoria d</w:t>
            </w:r>
            <w:r w:rsidR="00C065BC">
              <w:rPr>
                <w:color w:val="000000"/>
              </w:rPr>
              <w:t>e Todos os Vereadores</w:t>
            </w:r>
            <w:r w:rsidR="00C065BC" w:rsidRPr="00C20057">
              <w:rPr>
                <w:color w:val="000000"/>
              </w:rPr>
              <w:t xml:space="preserve">. </w:t>
            </w:r>
            <w:r w:rsidR="00C065BC" w:rsidRPr="00C20057">
              <w:rPr>
                <w:b/>
                <w:color w:val="000000"/>
              </w:rPr>
              <w:t xml:space="preserve">– aprovado por </w:t>
            </w:r>
            <w:r w:rsidR="00C065BC">
              <w:rPr>
                <w:b/>
                <w:color w:val="000000"/>
              </w:rPr>
              <w:t>unanimidade</w:t>
            </w:r>
            <w:r w:rsidR="00C065BC" w:rsidRPr="00C20057">
              <w:rPr>
                <w:b/>
                <w:color w:val="000000"/>
              </w:rPr>
              <w:t>.</w:t>
            </w:r>
            <w:r w:rsidR="00BF6ADC">
              <w:rPr>
                <w:b/>
                <w:color w:val="000000"/>
              </w:rPr>
              <w:t xml:space="preserve"> </w:t>
            </w:r>
            <w:r w:rsidRPr="00C20057">
              <w:rPr>
                <w:color w:val="000000"/>
              </w:rPr>
              <w:t xml:space="preserve">Passamos de imediato ao espaço destinado às </w:t>
            </w:r>
            <w:r w:rsidRPr="00C20057">
              <w:rPr>
                <w:b/>
                <w:color w:val="000000"/>
              </w:rPr>
              <w:t>EXPLICAÇÕES PESSOAIS:</w:t>
            </w:r>
            <w:r w:rsidR="006867CE" w:rsidRPr="00C20057">
              <w:rPr>
                <w:b/>
                <w:color w:val="000000"/>
              </w:rPr>
              <w:t xml:space="preserve"> </w:t>
            </w:r>
            <w:r w:rsidR="006867CE" w:rsidRPr="00C20057">
              <w:rPr>
                <w:color w:val="000000"/>
              </w:rPr>
              <w:t>Neste espaço utilizaram a palavra os seguintes Vereadores</w:t>
            </w:r>
            <w:r w:rsidR="0050787D" w:rsidRPr="00C20057">
              <w:rPr>
                <w:color w:val="000000"/>
              </w:rPr>
              <w:t>:</w:t>
            </w:r>
            <w:r w:rsidR="00620EC5">
              <w:rPr>
                <w:color w:val="000000"/>
              </w:rPr>
              <w:t xml:space="preserve"> Paulo </w:t>
            </w:r>
            <w:proofErr w:type="spellStart"/>
            <w:r w:rsidR="00620EC5">
              <w:rPr>
                <w:color w:val="000000"/>
              </w:rPr>
              <w:t>Tomasini</w:t>
            </w:r>
            <w:proofErr w:type="spellEnd"/>
            <w:r w:rsidR="00620EC5">
              <w:rPr>
                <w:color w:val="000000"/>
              </w:rPr>
              <w:t xml:space="preserve">, Roberto </w:t>
            </w:r>
            <w:proofErr w:type="spellStart"/>
            <w:r w:rsidR="00620EC5">
              <w:rPr>
                <w:color w:val="000000"/>
              </w:rPr>
              <w:t>Grulke</w:t>
            </w:r>
            <w:proofErr w:type="spellEnd"/>
            <w:r w:rsidR="00620EC5">
              <w:rPr>
                <w:color w:val="000000"/>
              </w:rPr>
              <w:t xml:space="preserve">, Vilmar Santos, </w:t>
            </w:r>
            <w:r w:rsidR="0050787D" w:rsidRPr="00C20057">
              <w:rPr>
                <w:color w:val="000000"/>
              </w:rPr>
              <w:t xml:space="preserve"> </w:t>
            </w:r>
            <w:r w:rsidR="00297457" w:rsidRPr="00C20057">
              <w:rPr>
                <w:color w:val="000000"/>
              </w:rPr>
              <w:t>Vilmar Santos</w:t>
            </w:r>
            <w:r w:rsidR="00485919">
              <w:rPr>
                <w:color w:val="000000"/>
              </w:rPr>
              <w:t>,</w:t>
            </w:r>
            <w:r w:rsidR="004770D9">
              <w:rPr>
                <w:color w:val="000000"/>
              </w:rPr>
              <w:t xml:space="preserve"> </w:t>
            </w:r>
            <w:r w:rsidR="004770D9" w:rsidRPr="00C20057">
              <w:rPr>
                <w:color w:val="000000"/>
              </w:rPr>
              <w:t xml:space="preserve"> </w:t>
            </w:r>
            <w:proofErr w:type="spellStart"/>
            <w:r w:rsidR="004770D9" w:rsidRPr="00C20057">
              <w:rPr>
                <w:color w:val="000000"/>
              </w:rPr>
              <w:t>Alberi</w:t>
            </w:r>
            <w:proofErr w:type="spellEnd"/>
            <w:r w:rsidR="004770D9" w:rsidRPr="00C20057">
              <w:rPr>
                <w:color w:val="000000"/>
              </w:rPr>
              <w:t xml:space="preserve"> Dias</w:t>
            </w:r>
            <w:r w:rsidR="00620EC5">
              <w:rPr>
                <w:color w:val="000000"/>
              </w:rPr>
              <w:t>, Carlos Oliveira, Gilberto Cezar e Luciano Melo</w:t>
            </w:r>
            <w:r w:rsidR="00C3374D" w:rsidRPr="00C20057">
              <w:rPr>
                <w:color w:val="000000"/>
              </w:rPr>
              <w:t>.</w:t>
            </w:r>
            <w:r w:rsidR="00FD4CBB" w:rsidRPr="00C20057">
              <w:rPr>
                <w:color w:val="000000"/>
              </w:rPr>
              <w:t xml:space="preserve"> </w:t>
            </w:r>
            <w:r w:rsidR="00051BFD">
              <w:rPr>
                <w:color w:val="000000"/>
              </w:rPr>
              <w:t xml:space="preserve">Passamos de imediato ao espaço destinado aos </w:t>
            </w:r>
            <w:r w:rsidR="00051BFD" w:rsidRPr="00051BFD">
              <w:rPr>
                <w:b/>
                <w:color w:val="000000"/>
              </w:rPr>
              <w:t xml:space="preserve">Líderes de Bancadas e Representações Partidárias: </w:t>
            </w:r>
            <w:r w:rsidR="009E5A4D" w:rsidRPr="009E5A4D">
              <w:rPr>
                <w:color w:val="000000"/>
              </w:rPr>
              <w:t xml:space="preserve">Este espaço </w:t>
            </w:r>
            <w:r w:rsidR="007E7914">
              <w:rPr>
                <w:color w:val="000000"/>
              </w:rPr>
              <w:t xml:space="preserve">não </w:t>
            </w:r>
            <w:r w:rsidR="009E5A4D" w:rsidRPr="009E5A4D">
              <w:rPr>
                <w:color w:val="000000"/>
              </w:rPr>
              <w:t xml:space="preserve">foi ocupado </w:t>
            </w:r>
            <w:r w:rsidR="00C26E9A">
              <w:rPr>
                <w:color w:val="000000"/>
              </w:rPr>
              <w:t>p</w:t>
            </w:r>
            <w:r w:rsidR="007E7914">
              <w:rPr>
                <w:color w:val="000000"/>
              </w:rPr>
              <w:t>or</w:t>
            </w:r>
            <w:r w:rsidR="00A34C74">
              <w:rPr>
                <w:color w:val="000000"/>
              </w:rPr>
              <w:t xml:space="preserve"> </w:t>
            </w:r>
            <w:r w:rsidR="007E7914">
              <w:rPr>
                <w:color w:val="000000"/>
              </w:rPr>
              <w:t>nenhum</w:t>
            </w:r>
            <w:r w:rsidR="00A34C74">
              <w:rPr>
                <w:color w:val="000000"/>
              </w:rPr>
              <w:t xml:space="preserve"> </w:t>
            </w:r>
            <w:r w:rsidR="009E5A4D" w:rsidRPr="009E5A4D">
              <w:rPr>
                <w:color w:val="000000"/>
              </w:rPr>
              <w:t>Vereador</w:t>
            </w:r>
            <w:r w:rsidR="007E7914">
              <w:rPr>
                <w:color w:val="000000"/>
              </w:rPr>
              <w:t xml:space="preserve">. </w:t>
            </w:r>
            <w:r w:rsidR="00A34C74">
              <w:rPr>
                <w:color w:val="000000"/>
              </w:rPr>
              <w:t xml:space="preserve"> </w:t>
            </w:r>
            <w:r w:rsidR="00F83CE3" w:rsidRPr="00C20057">
              <w:rPr>
                <w:color w:val="000000"/>
              </w:rPr>
              <w:t xml:space="preserve">Passamos de imediato ao espaço destinado aos </w:t>
            </w:r>
            <w:r w:rsidR="00F83CE3" w:rsidRPr="00C20057">
              <w:rPr>
                <w:b/>
                <w:color w:val="000000"/>
              </w:rPr>
              <w:t>INFORMES DA PRESIDÊNCIA:</w:t>
            </w:r>
            <w:bookmarkStart w:id="0" w:name="_GoBack"/>
            <w:bookmarkEnd w:id="0"/>
            <w:r w:rsidR="00C26E9A">
              <w:rPr>
                <w:b/>
                <w:color w:val="000000"/>
              </w:rPr>
              <w:t xml:space="preserve"> </w:t>
            </w:r>
            <w:r w:rsidR="005C195A" w:rsidRPr="00C20057">
              <w:t xml:space="preserve">Convoco todos os vereadores para Sessão Ordinária do dia </w:t>
            </w:r>
            <w:r w:rsidR="00BF6ADC">
              <w:t>20</w:t>
            </w:r>
            <w:r w:rsidR="00510A02">
              <w:t xml:space="preserve"> de </w:t>
            </w:r>
            <w:r w:rsidR="00462144">
              <w:t>junho</w:t>
            </w:r>
            <w:r w:rsidR="005C195A" w:rsidRPr="00C20057">
              <w:t xml:space="preserve"> de 2016.</w:t>
            </w:r>
            <w:r w:rsidR="00C26E9A">
              <w:t xml:space="preserve"> </w:t>
            </w:r>
            <w:r w:rsidRPr="00C20057">
              <w:t>Como nada mais há para ser tratado na presente Sessão, declaro encerrados os trabalhos desta noite</w:t>
            </w:r>
            <w:r w:rsidR="005C195A" w:rsidRPr="00C20057">
              <w:t>.</w:t>
            </w:r>
            <w:r w:rsidRPr="00C20057">
              <w:t xml:space="preserve"> Boa noite a todos.</w:t>
            </w:r>
          </w:p>
        </w:tc>
      </w:tr>
      <w:tr w:rsidR="00974886" w:rsidRPr="00C20057" w:rsidTr="00C26E9A">
        <w:trPr>
          <w:trHeight w:val="322"/>
          <w:tblCellSpacing w:w="15" w:type="dxa"/>
        </w:trPr>
        <w:tc>
          <w:tcPr>
            <w:tcW w:w="9474" w:type="dxa"/>
            <w:tcMar>
              <w:top w:w="72" w:type="dxa"/>
              <w:left w:w="0" w:type="dxa"/>
              <w:bottom w:w="72" w:type="dxa"/>
              <w:right w:w="0" w:type="dxa"/>
            </w:tcMar>
            <w:vAlign w:val="center"/>
          </w:tcPr>
          <w:p w:rsidR="00974886" w:rsidRPr="00C20057" w:rsidRDefault="00974886" w:rsidP="00974886">
            <w:pPr>
              <w:jc w:val="both"/>
            </w:pPr>
          </w:p>
        </w:tc>
      </w:tr>
    </w:tbl>
    <w:p w:rsidR="00EC6CE4" w:rsidRPr="00CA2933" w:rsidRDefault="00EC6CE4" w:rsidP="00F072F1"/>
    <w:sectPr w:rsidR="00EC6CE4" w:rsidRPr="00CA2933" w:rsidSect="00EC6CE4">
      <w:headerReference w:type="default" r:id="rId8"/>
      <w:footerReference w:type="default" r:id="rId9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5BC" w:rsidRDefault="00C065BC" w:rsidP="00086E29">
      <w:r>
        <w:separator/>
      </w:r>
    </w:p>
  </w:endnote>
  <w:endnote w:type="continuationSeparator" w:id="1">
    <w:p w:rsidR="00C065BC" w:rsidRDefault="00C065BC" w:rsidP="00086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5BC" w:rsidRPr="00E8248F" w:rsidRDefault="00C065BC" w:rsidP="00EC6CE4">
    <w:pPr>
      <w:pStyle w:val="Rodap"/>
      <w:ind w:left="-851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</w:t>
    </w:r>
    <w:proofErr w:type="spellStart"/>
    <w:r w:rsidRPr="00E8248F">
      <w:rPr>
        <w:rFonts w:ascii="Phinster" w:hAnsi="Phinster"/>
        <w:sz w:val="16"/>
        <w:szCs w:val="16"/>
      </w:rPr>
      <w:t>Carlinda</w:t>
    </w:r>
    <w:proofErr w:type="spellEnd"/>
    <w:r w:rsidRPr="00E8248F">
      <w:rPr>
        <w:rFonts w:ascii="Phinster" w:hAnsi="Phinster"/>
        <w:sz w:val="16"/>
        <w:szCs w:val="16"/>
      </w:rPr>
      <w:t xml:space="preserve">, 485. CEP: 95680-000 - Canela/RS | Fone/Fax: (54) 3282.1179 | Fone: (54) 3282.3828 | </w:t>
    </w:r>
    <w:proofErr w:type="spellStart"/>
    <w:proofErr w:type="gramStart"/>
    <w:r w:rsidRPr="00E8248F">
      <w:rPr>
        <w:rFonts w:ascii="Phinster" w:hAnsi="Phinster"/>
        <w:sz w:val="16"/>
        <w:szCs w:val="16"/>
      </w:rPr>
      <w:t>E-mail</w:t>
    </w:r>
    <w:proofErr w:type="spellEnd"/>
    <w:r w:rsidRPr="00E8248F">
      <w:rPr>
        <w:rFonts w:ascii="Phinster" w:hAnsi="Phinster"/>
        <w:sz w:val="16"/>
        <w:szCs w:val="16"/>
      </w:rPr>
      <w:t>:</w:t>
    </w:r>
    <w:proofErr w:type="gramEnd"/>
    <w:r>
      <w:rPr>
        <w:rFonts w:ascii="Phinster" w:hAnsi="Phinster"/>
        <w:sz w:val="16"/>
        <w:szCs w:val="16"/>
      </w:rPr>
      <w:t>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  <w:p w:rsidR="00C065BC" w:rsidRDefault="00C065B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5BC" w:rsidRDefault="00C065BC" w:rsidP="00086E29">
      <w:r>
        <w:separator/>
      </w:r>
    </w:p>
  </w:footnote>
  <w:footnote w:type="continuationSeparator" w:id="1">
    <w:p w:rsidR="00C065BC" w:rsidRDefault="00C065BC" w:rsidP="00086E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5BC" w:rsidRDefault="00C065BC" w:rsidP="00454B0E">
    <w:pPr>
      <w:pStyle w:val="Cabealho"/>
      <w:ind w:left="142"/>
    </w:pPr>
    <w:r w:rsidRPr="00670ED7">
      <w:rPr>
        <w:noProof/>
      </w:rPr>
      <w:drawing>
        <wp:inline distT="0" distB="0" distL="0" distR="0">
          <wp:extent cx="2361565" cy="1113155"/>
          <wp:effectExtent l="19050" t="0" r="63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1565" cy="1113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84DC2"/>
    <w:multiLevelType w:val="hybridMultilevel"/>
    <w:tmpl w:val="F31E46DC"/>
    <w:lvl w:ilvl="0" w:tplc="335831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4D203D"/>
    <w:multiLevelType w:val="hybridMultilevel"/>
    <w:tmpl w:val="200827C4"/>
    <w:lvl w:ilvl="0" w:tplc="8C588D0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Times New Roman" w:hint="default"/>
        <w:b/>
        <w:color w:val="auto"/>
        <w:sz w:val="28"/>
        <w:szCs w:val="28"/>
      </w:rPr>
    </w:lvl>
    <w:lvl w:ilvl="1" w:tplc="0416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</w:rPr>
    </w:lvl>
    <w:lvl w:ilvl="2" w:tplc="0416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1917"/>
    <w:rsid w:val="00012CAE"/>
    <w:rsid w:val="00013813"/>
    <w:rsid w:val="00013DEC"/>
    <w:rsid w:val="00023B06"/>
    <w:rsid w:val="00030715"/>
    <w:rsid w:val="000352AD"/>
    <w:rsid w:val="00036A63"/>
    <w:rsid w:val="00037374"/>
    <w:rsid w:val="00040A58"/>
    <w:rsid w:val="00051BFD"/>
    <w:rsid w:val="00051D08"/>
    <w:rsid w:val="00062669"/>
    <w:rsid w:val="00064C37"/>
    <w:rsid w:val="0006782B"/>
    <w:rsid w:val="000700B1"/>
    <w:rsid w:val="000705D6"/>
    <w:rsid w:val="0008396D"/>
    <w:rsid w:val="00083ED2"/>
    <w:rsid w:val="000853BF"/>
    <w:rsid w:val="00086E29"/>
    <w:rsid w:val="00090594"/>
    <w:rsid w:val="000950B9"/>
    <w:rsid w:val="000C3E75"/>
    <w:rsid w:val="000D79C5"/>
    <w:rsid w:val="000E2582"/>
    <w:rsid w:val="000E6C8C"/>
    <w:rsid w:val="000F5058"/>
    <w:rsid w:val="000F7B4A"/>
    <w:rsid w:val="00104FC2"/>
    <w:rsid w:val="00110FED"/>
    <w:rsid w:val="001212F7"/>
    <w:rsid w:val="00126292"/>
    <w:rsid w:val="001446CE"/>
    <w:rsid w:val="00146E36"/>
    <w:rsid w:val="00154676"/>
    <w:rsid w:val="00163B40"/>
    <w:rsid w:val="0017200C"/>
    <w:rsid w:val="00173898"/>
    <w:rsid w:val="0018425F"/>
    <w:rsid w:val="001A2FBC"/>
    <w:rsid w:val="001A7149"/>
    <w:rsid w:val="001A739B"/>
    <w:rsid w:val="001B0144"/>
    <w:rsid w:val="001B7F33"/>
    <w:rsid w:val="001C358D"/>
    <w:rsid w:val="001C7FDA"/>
    <w:rsid w:val="001D3E17"/>
    <w:rsid w:val="001D5CDE"/>
    <w:rsid w:val="001D7DD9"/>
    <w:rsid w:val="001E76E7"/>
    <w:rsid w:val="001F7EFF"/>
    <w:rsid w:val="00215788"/>
    <w:rsid w:val="002167EE"/>
    <w:rsid w:val="00222D7F"/>
    <w:rsid w:val="0023156F"/>
    <w:rsid w:val="00233237"/>
    <w:rsid w:val="00234CC0"/>
    <w:rsid w:val="00236933"/>
    <w:rsid w:val="002376A9"/>
    <w:rsid w:val="00241281"/>
    <w:rsid w:val="00250D92"/>
    <w:rsid w:val="00260D25"/>
    <w:rsid w:val="00265DAF"/>
    <w:rsid w:val="00266AD9"/>
    <w:rsid w:val="00271B3F"/>
    <w:rsid w:val="00276157"/>
    <w:rsid w:val="002846F0"/>
    <w:rsid w:val="0028525D"/>
    <w:rsid w:val="00285F18"/>
    <w:rsid w:val="00297457"/>
    <w:rsid w:val="002A5376"/>
    <w:rsid w:val="002C057E"/>
    <w:rsid w:val="002C4B2F"/>
    <w:rsid w:val="002D1D9C"/>
    <w:rsid w:val="002E3DAC"/>
    <w:rsid w:val="002F09DC"/>
    <w:rsid w:val="0030654B"/>
    <w:rsid w:val="00311119"/>
    <w:rsid w:val="00312973"/>
    <w:rsid w:val="00314415"/>
    <w:rsid w:val="00336B14"/>
    <w:rsid w:val="003409C0"/>
    <w:rsid w:val="00342F31"/>
    <w:rsid w:val="00372182"/>
    <w:rsid w:val="00380FA3"/>
    <w:rsid w:val="00383EF9"/>
    <w:rsid w:val="00384275"/>
    <w:rsid w:val="003A25CE"/>
    <w:rsid w:val="003B09DC"/>
    <w:rsid w:val="003B3BFD"/>
    <w:rsid w:val="003D378A"/>
    <w:rsid w:val="003D41C4"/>
    <w:rsid w:val="003D469F"/>
    <w:rsid w:val="003D730C"/>
    <w:rsid w:val="003E5E59"/>
    <w:rsid w:val="00401343"/>
    <w:rsid w:val="00406617"/>
    <w:rsid w:val="00411648"/>
    <w:rsid w:val="00416657"/>
    <w:rsid w:val="00417126"/>
    <w:rsid w:val="004253D6"/>
    <w:rsid w:val="00431231"/>
    <w:rsid w:val="00435DD8"/>
    <w:rsid w:val="00441979"/>
    <w:rsid w:val="00442721"/>
    <w:rsid w:val="00444DBF"/>
    <w:rsid w:val="0044572F"/>
    <w:rsid w:val="00450BF8"/>
    <w:rsid w:val="00454B0E"/>
    <w:rsid w:val="00462144"/>
    <w:rsid w:val="00462562"/>
    <w:rsid w:val="004638C2"/>
    <w:rsid w:val="00470D1C"/>
    <w:rsid w:val="00471072"/>
    <w:rsid w:val="004744E2"/>
    <w:rsid w:val="00474D0B"/>
    <w:rsid w:val="004770D9"/>
    <w:rsid w:val="00485919"/>
    <w:rsid w:val="00491B8F"/>
    <w:rsid w:val="00491F5F"/>
    <w:rsid w:val="00493331"/>
    <w:rsid w:val="00494CF2"/>
    <w:rsid w:val="004971BF"/>
    <w:rsid w:val="004A2D76"/>
    <w:rsid w:val="004A66C2"/>
    <w:rsid w:val="004A7777"/>
    <w:rsid w:val="004B2091"/>
    <w:rsid w:val="004B3801"/>
    <w:rsid w:val="004B7F8E"/>
    <w:rsid w:val="004C70CA"/>
    <w:rsid w:val="004E37BE"/>
    <w:rsid w:val="004E66CC"/>
    <w:rsid w:val="004F22E4"/>
    <w:rsid w:val="00501916"/>
    <w:rsid w:val="0050270C"/>
    <w:rsid w:val="005050B3"/>
    <w:rsid w:val="0050787D"/>
    <w:rsid w:val="00510A02"/>
    <w:rsid w:val="00520560"/>
    <w:rsid w:val="00521BF3"/>
    <w:rsid w:val="0052545B"/>
    <w:rsid w:val="00533197"/>
    <w:rsid w:val="005356D0"/>
    <w:rsid w:val="00541F9B"/>
    <w:rsid w:val="005477F8"/>
    <w:rsid w:val="00562E36"/>
    <w:rsid w:val="0056405E"/>
    <w:rsid w:val="005646E3"/>
    <w:rsid w:val="00576F68"/>
    <w:rsid w:val="005865BC"/>
    <w:rsid w:val="00593390"/>
    <w:rsid w:val="005A6E21"/>
    <w:rsid w:val="005B3F36"/>
    <w:rsid w:val="005B46B5"/>
    <w:rsid w:val="005C0DA6"/>
    <w:rsid w:val="005C195A"/>
    <w:rsid w:val="005D44C7"/>
    <w:rsid w:val="005D4E1C"/>
    <w:rsid w:val="005D6734"/>
    <w:rsid w:val="005E0074"/>
    <w:rsid w:val="005E0512"/>
    <w:rsid w:val="005E60D1"/>
    <w:rsid w:val="005F2EE9"/>
    <w:rsid w:val="005F32CA"/>
    <w:rsid w:val="005F518B"/>
    <w:rsid w:val="006054AA"/>
    <w:rsid w:val="00605C5D"/>
    <w:rsid w:val="00616D99"/>
    <w:rsid w:val="00620EC5"/>
    <w:rsid w:val="006242E1"/>
    <w:rsid w:val="00626F3E"/>
    <w:rsid w:val="0063446A"/>
    <w:rsid w:val="00653221"/>
    <w:rsid w:val="006709B0"/>
    <w:rsid w:val="006867CE"/>
    <w:rsid w:val="00691518"/>
    <w:rsid w:val="006A66D6"/>
    <w:rsid w:val="006A762B"/>
    <w:rsid w:val="006B164D"/>
    <w:rsid w:val="006C16FA"/>
    <w:rsid w:val="006D2D3D"/>
    <w:rsid w:val="006F6B98"/>
    <w:rsid w:val="007110FA"/>
    <w:rsid w:val="00726FA6"/>
    <w:rsid w:val="0073250E"/>
    <w:rsid w:val="00734BB6"/>
    <w:rsid w:val="007354F0"/>
    <w:rsid w:val="00737078"/>
    <w:rsid w:val="00744B9D"/>
    <w:rsid w:val="00746518"/>
    <w:rsid w:val="00747DF7"/>
    <w:rsid w:val="0076034D"/>
    <w:rsid w:val="007717EE"/>
    <w:rsid w:val="0077251F"/>
    <w:rsid w:val="0078294F"/>
    <w:rsid w:val="007A7023"/>
    <w:rsid w:val="007B6073"/>
    <w:rsid w:val="007B6CA1"/>
    <w:rsid w:val="007C12F5"/>
    <w:rsid w:val="007C13DD"/>
    <w:rsid w:val="007C1E07"/>
    <w:rsid w:val="007C5407"/>
    <w:rsid w:val="007D491D"/>
    <w:rsid w:val="007D7D33"/>
    <w:rsid w:val="007E133E"/>
    <w:rsid w:val="007E20B4"/>
    <w:rsid w:val="007E329E"/>
    <w:rsid w:val="007E4619"/>
    <w:rsid w:val="007E463A"/>
    <w:rsid w:val="007E7914"/>
    <w:rsid w:val="00802CDF"/>
    <w:rsid w:val="00805F4B"/>
    <w:rsid w:val="0081447D"/>
    <w:rsid w:val="00823D08"/>
    <w:rsid w:val="008306B7"/>
    <w:rsid w:val="0083730D"/>
    <w:rsid w:val="00843B43"/>
    <w:rsid w:val="0085536B"/>
    <w:rsid w:val="008563BC"/>
    <w:rsid w:val="0086536D"/>
    <w:rsid w:val="00873BA7"/>
    <w:rsid w:val="00877A15"/>
    <w:rsid w:val="00877EAE"/>
    <w:rsid w:val="008816E3"/>
    <w:rsid w:val="00893B79"/>
    <w:rsid w:val="008A61FD"/>
    <w:rsid w:val="008B0517"/>
    <w:rsid w:val="008B1C46"/>
    <w:rsid w:val="008B399A"/>
    <w:rsid w:val="008C0E2A"/>
    <w:rsid w:val="008C1C4A"/>
    <w:rsid w:val="008C2D47"/>
    <w:rsid w:val="008E3522"/>
    <w:rsid w:val="008F0ADA"/>
    <w:rsid w:val="008F65A9"/>
    <w:rsid w:val="00902E00"/>
    <w:rsid w:val="00902F50"/>
    <w:rsid w:val="00905D8E"/>
    <w:rsid w:val="009275EC"/>
    <w:rsid w:val="00955A2E"/>
    <w:rsid w:val="00956FB6"/>
    <w:rsid w:val="00960F55"/>
    <w:rsid w:val="00961FFB"/>
    <w:rsid w:val="00972A6D"/>
    <w:rsid w:val="0097326F"/>
    <w:rsid w:val="00974272"/>
    <w:rsid w:val="00974886"/>
    <w:rsid w:val="00981042"/>
    <w:rsid w:val="00985518"/>
    <w:rsid w:val="00987D53"/>
    <w:rsid w:val="00996D96"/>
    <w:rsid w:val="009A0614"/>
    <w:rsid w:val="009A42A5"/>
    <w:rsid w:val="009A692B"/>
    <w:rsid w:val="009B49C5"/>
    <w:rsid w:val="009B5EB1"/>
    <w:rsid w:val="009B79D4"/>
    <w:rsid w:val="009C73A8"/>
    <w:rsid w:val="009D43D7"/>
    <w:rsid w:val="009D5FC7"/>
    <w:rsid w:val="009E1A39"/>
    <w:rsid w:val="009E1F61"/>
    <w:rsid w:val="009E2C54"/>
    <w:rsid w:val="009E5A4D"/>
    <w:rsid w:val="00A04D94"/>
    <w:rsid w:val="00A225E6"/>
    <w:rsid w:val="00A22613"/>
    <w:rsid w:val="00A242B5"/>
    <w:rsid w:val="00A3184C"/>
    <w:rsid w:val="00A32F9C"/>
    <w:rsid w:val="00A332C1"/>
    <w:rsid w:val="00A34C74"/>
    <w:rsid w:val="00A368F8"/>
    <w:rsid w:val="00A50565"/>
    <w:rsid w:val="00A5440C"/>
    <w:rsid w:val="00A55DD5"/>
    <w:rsid w:val="00A5639A"/>
    <w:rsid w:val="00A60F85"/>
    <w:rsid w:val="00A62DE1"/>
    <w:rsid w:val="00A66420"/>
    <w:rsid w:val="00A86493"/>
    <w:rsid w:val="00A870B4"/>
    <w:rsid w:val="00A96FED"/>
    <w:rsid w:val="00AA17D7"/>
    <w:rsid w:val="00AA3F85"/>
    <w:rsid w:val="00AA4CAF"/>
    <w:rsid w:val="00AA6950"/>
    <w:rsid w:val="00AB6586"/>
    <w:rsid w:val="00AC27B8"/>
    <w:rsid w:val="00AC7E02"/>
    <w:rsid w:val="00AD5917"/>
    <w:rsid w:val="00AF1B57"/>
    <w:rsid w:val="00AF2409"/>
    <w:rsid w:val="00AF5B4D"/>
    <w:rsid w:val="00B02F52"/>
    <w:rsid w:val="00B0755F"/>
    <w:rsid w:val="00B07D85"/>
    <w:rsid w:val="00B16933"/>
    <w:rsid w:val="00B2694E"/>
    <w:rsid w:val="00B34393"/>
    <w:rsid w:val="00B40820"/>
    <w:rsid w:val="00B41648"/>
    <w:rsid w:val="00B54236"/>
    <w:rsid w:val="00B700EE"/>
    <w:rsid w:val="00B80E43"/>
    <w:rsid w:val="00B81C25"/>
    <w:rsid w:val="00B83010"/>
    <w:rsid w:val="00B913FD"/>
    <w:rsid w:val="00B94449"/>
    <w:rsid w:val="00B97D64"/>
    <w:rsid w:val="00BA6F62"/>
    <w:rsid w:val="00BC2D80"/>
    <w:rsid w:val="00BC7D31"/>
    <w:rsid w:val="00BD6A49"/>
    <w:rsid w:val="00BE1359"/>
    <w:rsid w:val="00BE5084"/>
    <w:rsid w:val="00BE78EA"/>
    <w:rsid w:val="00BF6ADC"/>
    <w:rsid w:val="00C02041"/>
    <w:rsid w:val="00C065BC"/>
    <w:rsid w:val="00C112CB"/>
    <w:rsid w:val="00C121B1"/>
    <w:rsid w:val="00C14345"/>
    <w:rsid w:val="00C14623"/>
    <w:rsid w:val="00C20057"/>
    <w:rsid w:val="00C245B8"/>
    <w:rsid w:val="00C26E9A"/>
    <w:rsid w:val="00C27394"/>
    <w:rsid w:val="00C325F5"/>
    <w:rsid w:val="00C3374D"/>
    <w:rsid w:val="00C46624"/>
    <w:rsid w:val="00C52712"/>
    <w:rsid w:val="00C55628"/>
    <w:rsid w:val="00C56884"/>
    <w:rsid w:val="00C624CC"/>
    <w:rsid w:val="00C65BF2"/>
    <w:rsid w:val="00C77C27"/>
    <w:rsid w:val="00C84BE3"/>
    <w:rsid w:val="00C95886"/>
    <w:rsid w:val="00C970FE"/>
    <w:rsid w:val="00CA2933"/>
    <w:rsid w:val="00CB1450"/>
    <w:rsid w:val="00CB151E"/>
    <w:rsid w:val="00CB18D8"/>
    <w:rsid w:val="00CB32CF"/>
    <w:rsid w:val="00CD207B"/>
    <w:rsid w:val="00CD2FC5"/>
    <w:rsid w:val="00CD768C"/>
    <w:rsid w:val="00CE20B5"/>
    <w:rsid w:val="00CE4EF7"/>
    <w:rsid w:val="00CE79F6"/>
    <w:rsid w:val="00CE7A1F"/>
    <w:rsid w:val="00CF2864"/>
    <w:rsid w:val="00D00D57"/>
    <w:rsid w:val="00D03F3E"/>
    <w:rsid w:val="00D07B33"/>
    <w:rsid w:val="00D07BCA"/>
    <w:rsid w:val="00D10338"/>
    <w:rsid w:val="00D1234B"/>
    <w:rsid w:val="00D137F4"/>
    <w:rsid w:val="00D1622B"/>
    <w:rsid w:val="00D16329"/>
    <w:rsid w:val="00D17D17"/>
    <w:rsid w:val="00D20180"/>
    <w:rsid w:val="00D308CB"/>
    <w:rsid w:val="00D3476E"/>
    <w:rsid w:val="00D502C1"/>
    <w:rsid w:val="00D62CD2"/>
    <w:rsid w:val="00D63508"/>
    <w:rsid w:val="00D66723"/>
    <w:rsid w:val="00D7098E"/>
    <w:rsid w:val="00D70EDB"/>
    <w:rsid w:val="00D755DC"/>
    <w:rsid w:val="00D83DF2"/>
    <w:rsid w:val="00D90613"/>
    <w:rsid w:val="00D9597E"/>
    <w:rsid w:val="00D96835"/>
    <w:rsid w:val="00DA5D99"/>
    <w:rsid w:val="00DB6929"/>
    <w:rsid w:val="00DC1413"/>
    <w:rsid w:val="00DD192C"/>
    <w:rsid w:val="00DD65CD"/>
    <w:rsid w:val="00DE3DC1"/>
    <w:rsid w:val="00DE6ED7"/>
    <w:rsid w:val="00DF2690"/>
    <w:rsid w:val="00E04072"/>
    <w:rsid w:val="00E16487"/>
    <w:rsid w:val="00E24428"/>
    <w:rsid w:val="00E27FD9"/>
    <w:rsid w:val="00E30E7E"/>
    <w:rsid w:val="00E333E8"/>
    <w:rsid w:val="00E53389"/>
    <w:rsid w:val="00E55634"/>
    <w:rsid w:val="00E71917"/>
    <w:rsid w:val="00E81AB1"/>
    <w:rsid w:val="00EA5CBC"/>
    <w:rsid w:val="00EA63A9"/>
    <w:rsid w:val="00EB2778"/>
    <w:rsid w:val="00EB58E4"/>
    <w:rsid w:val="00EC40F4"/>
    <w:rsid w:val="00EC6CE4"/>
    <w:rsid w:val="00ED05F5"/>
    <w:rsid w:val="00ED1020"/>
    <w:rsid w:val="00ED53FC"/>
    <w:rsid w:val="00EE0E4E"/>
    <w:rsid w:val="00EF48A9"/>
    <w:rsid w:val="00EF7F0B"/>
    <w:rsid w:val="00F032D0"/>
    <w:rsid w:val="00F072F1"/>
    <w:rsid w:val="00F122AC"/>
    <w:rsid w:val="00F130C9"/>
    <w:rsid w:val="00F250C1"/>
    <w:rsid w:val="00F3797F"/>
    <w:rsid w:val="00F42695"/>
    <w:rsid w:val="00F52728"/>
    <w:rsid w:val="00F55C1A"/>
    <w:rsid w:val="00F64F3F"/>
    <w:rsid w:val="00F67BB2"/>
    <w:rsid w:val="00F74548"/>
    <w:rsid w:val="00F74C56"/>
    <w:rsid w:val="00F76B9A"/>
    <w:rsid w:val="00F83CE3"/>
    <w:rsid w:val="00FA244A"/>
    <w:rsid w:val="00FC5301"/>
    <w:rsid w:val="00FC5EF7"/>
    <w:rsid w:val="00FD4CBB"/>
    <w:rsid w:val="00FE2256"/>
    <w:rsid w:val="00FE47F0"/>
    <w:rsid w:val="00FE6E89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917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719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7191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719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7191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19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1917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BE78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E78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D5CDE"/>
    <w:pPr>
      <w:ind w:left="720"/>
      <w:contextualSpacing/>
    </w:pPr>
  </w:style>
  <w:style w:type="character" w:customStyle="1" w:styleId="Fontepargpadro1">
    <w:name w:val="Fonte parág. padrão1"/>
    <w:rsid w:val="00ED53FC"/>
  </w:style>
  <w:style w:type="character" w:customStyle="1" w:styleId="Fontepargpadro2">
    <w:name w:val="Fonte parág. padrão2"/>
    <w:rsid w:val="00D62CD2"/>
  </w:style>
  <w:style w:type="paragraph" w:styleId="NormalWeb">
    <w:name w:val="Normal (Web)"/>
    <w:basedOn w:val="Normal"/>
    <w:uiPriority w:val="99"/>
    <w:semiHidden/>
    <w:unhideWhenUsed/>
    <w:rsid w:val="001A2FB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1A2FBC"/>
  </w:style>
  <w:style w:type="character" w:styleId="Forte">
    <w:name w:val="Strong"/>
    <w:basedOn w:val="Fontepargpadro"/>
    <w:qFormat/>
    <w:rsid w:val="00A318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51C0A-39EA-4F40-88F7-BAACE3F25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1712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PC_021</dc:creator>
  <cp:keywords/>
  <dc:description/>
  <cp:lastModifiedBy>PC_021</cp:lastModifiedBy>
  <cp:revision>5</cp:revision>
  <cp:lastPrinted>2016-05-30T19:34:00Z</cp:lastPrinted>
  <dcterms:created xsi:type="dcterms:W3CDTF">2016-06-20T18:33:00Z</dcterms:created>
  <dcterms:modified xsi:type="dcterms:W3CDTF">2016-06-20T19:51:00Z</dcterms:modified>
</cp:coreProperties>
</file>