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ED" w:rsidRPr="0007367C" w:rsidRDefault="00CD6CED" w:rsidP="00CD6CED">
      <w:pPr>
        <w:spacing w:line="240" w:lineRule="auto"/>
        <w:jc w:val="center"/>
        <w:rPr>
          <w:rFonts w:ascii="Calibri" w:eastAsia="Times New Roman" w:hAnsi="Calibri" w:cs="Times New Roman"/>
          <w:b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 Nº _____/2018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Ao Excelentíssimo Senhor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auto"/>
          <w:sz w:val="24"/>
          <w:szCs w:val="24"/>
        </w:rPr>
        <w:t>Alberi</w:t>
      </w:r>
      <w:proofErr w:type="spellEnd"/>
      <w:r>
        <w:rPr>
          <w:rFonts w:ascii="Calibri" w:eastAsia="Times New Roman" w:hAnsi="Calibri" w:cs="Times New Roman"/>
          <w:color w:val="auto"/>
          <w:sz w:val="24"/>
          <w:szCs w:val="24"/>
        </w:rPr>
        <w:t xml:space="preserve"> Dias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Presidente da Câmara de Vereadores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Canela – RS.</w:t>
      </w:r>
    </w:p>
    <w:p w:rsidR="00CD6CED" w:rsidRPr="0007367C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Senhor Presidente,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Pr="00AC62DC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a </w:t>
      </w: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sugerindo 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>que</w:t>
      </w:r>
      <w:r w:rsidRPr="00320682">
        <w:rPr>
          <w:rFonts w:ascii="Calibri" w:eastAsia="Times New Roman" w:hAnsi="Calibri" w:cs="Times New Roman"/>
          <w:color w:val="auto"/>
          <w:sz w:val="24"/>
          <w:szCs w:val="24"/>
        </w:rPr>
        <w:t xml:space="preserve"> o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r w:rsidRPr="00CD6CED">
        <w:rPr>
          <w:rFonts w:ascii="Calibri" w:eastAsia="Times New Roman" w:hAnsi="Calibri" w:cs="Times New Roman"/>
          <w:color w:val="auto"/>
          <w:sz w:val="24"/>
          <w:szCs w:val="24"/>
          <w:highlight w:val="yellow"/>
        </w:rPr>
        <w:t>Pode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>r Executivo firme parceria com a Liga Feminina de Combate ao Câncer para que realizem um mutirão de exames de câncer de mama.</w:t>
      </w:r>
    </w:p>
    <w:p w:rsidR="00CD6CED" w:rsidRPr="0007367C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  <w:u w:val="single"/>
        </w:rPr>
        <w:t>JUSTIFICATIVA</w:t>
      </w:r>
    </w:p>
    <w:p w:rsidR="00CD6CED" w:rsidRPr="0007367C" w:rsidRDefault="00CD6CED" w:rsidP="00CD6CED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Default="00CD6CED" w:rsidP="00CD6CED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>
        <w:rPr>
          <w:rFonts w:ascii="Calibri" w:eastAsia="Times New Roman" w:hAnsi="Calibri" w:cs="Times New Roman"/>
          <w:color w:val="auto"/>
          <w:sz w:val="24"/>
          <w:szCs w:val="24"/>
        </w:rPr>
        <w:t>O motivo da presente indicação se dá pelo fato de que a detecção precoce é um dos métodos</w:t>
      </w:r>
      <w:proofErr w:type="gramStart"/>
      <w:r>
        <w:rPr>
          <w:rFonts w:ascii="Calibri" w:eastAsia="Times New Roman" w:hAnsi="Calibri" w:cs="Times New Roman"/>
          <w:color w:val="auto"/>
          <w:sz w:val="24"/>
          <w:szCs w:val="24"/>
        </w:rPr>
        <w:t xml:space="preserve">  </w:t>
      </w:r>
      <w:proofErr w:type="gramEnd"/>
      <w:r>
        <w:rPr>
          <w:rFonts w:ascii="Calibri" w:eastAsia="Times New Roman" w:hAnsi="Calibri" w:cs="Times New Roman"/>
          <w:color w:val="auto"/>
          <w:sz w:val="24"/>
          <w:szCs w:val="24"/>
        </w:rPr>
        <w:t>mais eficientes para diagnóstico da doença, pois 95% dos casos tem cura quando diagnosticados precocemente.</w:t>
      </w:r>
    </w:p>
    <w:p w:rsidR="00CD6CED" w:rsidRDefault="00CD6CED" w:rsidP="00CD6CED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>
        <w:rPr>
          <w:rFonts w:ascii="Calibri" w:eastAsia="Times New Roman" w:hAnsi="Calibri" w:cs="Times New Roman"/>
          <w:color w:val="auto"/>
          <w:sz w:val="24"/>
          <w:szCs w:val="24"/>
        </w:rPr>
        <w:t>Trata-se de importante medida para as mulheres da cidade de Canela, totalmente possível ante o orçamento do Executivo.</w:t>
      </w:r>
    </w:p>
    <w:p w:rsidR="00CD6CED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CD6CED" w:rsidRPr="0007367C" w:rsidRDefault="00CD6CED" w:rsidP="00CD6CED">
      <w:pPr>
        <w:spacing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Canela, </w:t>
      </w:r>
      <w:r>
        <w:rPr>
          <w:rFonts w:ascii="Calibri" w:eastAsia="Times New Roman" w:hAnsi="Calibri" w:cs="Times New Roman"/>
          <w:color w:val="auto"/>
          <w:sz w:val="24"/>
          <w:szCs w:val="24"/>
        </w:rPr>
        <w:t>RS, 26 de outubro de 2018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. </w:t>
      </w:r>
    </w:p>
    <w:p w:rsidR="00CD6CED" w:rsidRPr="0007367C" w:rsidRDefault="00CD6CED" w:rsidP="00CD6CED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Segoe UI"/>
          <w:noProof/>
          <w:sz w:val="20"/>
        </w:rPr>
        <w:drawing>
          <wp:inline distT="0" distB="0" distL="0" distR="0">
            <wp:extent cx="1009650" cy="1854200"/>
            <wp:effectExtent l="0" t="3175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F50" w:rsidRDefault="00CD6CED"/>
    <w:sectPr w:rsidR="00693F50" w:rsidSect="00862A73">
      <w:headerReference w:type="default" r:id="rId5"/>
      <w:footerReference w:type="default" r:id="rId6"/>
      <w:pgSz w:w="11909" w:h="16834"/>
      <w:pgMar w:top="1868" w:right="1440" w:bottom="1440" w:left="1440" w:header="567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Pr="00862A73" w:rsidRDefault="00CD6CED" w:rsidP="00862A73">
    <w:pPr>
      <w:tabs>
        <w:tab w:val="center" w:pos="4252"/>
        <w:tab w:val="right" w:pos="8504"/>
      </w:tabs>
      <w:spacing w:after="720" w:line="240" w:lineRule="auto"/>
      <w:ind w:right="-43"/>
      <w:jc w:val="center"/>
      <w:rPr>
        <w:sz w:val="14"/>
        <w:szCs w:val="14"/>
      </w:rPr>
    </w:pPr>
    <w:r w:rsidRPr="00862A73">
      <w:rPr>
        <w:rFonts w:ascii="Times New Roman" w:eastAsia="Times New Roman" w:hAnsi="Times New Roman" w:cs="Times New Roman"/>
        <w:sz w:val="14"/>
        <w:szCs w:val="14"/>
      </w:rPr>
      <w:t xml:space="preserve">Rua Dona </w:t>
    </w:r>
    <w:proofErr w:type="spellStart"/>
    <w:r w:rsidRPr="00862A73">
      <w:rPr>
        <w:rFonts w:ascii="Times New Roman" w:eastAsia="Times New Roman" w:hAnsi="Times New Roman" w:cs="Times New Roman"/>
        <w:sz w:val="14"/>
        <w:szCs w:val="14"/>
      </w:rPr>
      <w:t>Carlinda</w:t>
    </w:r>
    <w:proofErr w:type="spellEnd"/>
    <w:r w:rsidRPr="00862A73">
      <w:rPr>
        <w:rFonts w:ascii="Times New Roman" w:eastAsia="Times New Roman" w:hAnsi="Times New Roman" w:cs="Times New Roman"/>
        <w:sz w:val="14"/>
        <w:szCs w:val="14"/>
      </w:rPr>
      <w:t xml:space="preserve">, 485. CEP: 95680-000 - Canela/RS | Fone/Fax: (54) 3282.1179 | Fone: (54) 3282.3828 | </w:t>
    </w:r>
    <w:proofErr w:type="spellStart"/>
    <w:r w:rsidRPr="00862A73">
      <w:rPr>
        <w:rFonts w:ascii="Times New Roman" w:eastAsia="Times New Roman" w:hAnsi="Times New Roman" w:cs="Times New Roman"/>
        <w:sz w:val="14"/>
        <w:szCs w:val="14"/>
      </w:rPr>
      <w:t>E-mail</w:t>
    </w:r>
    <w:proofErr w:type="spellEnd"/>
    <w:r w:rsidRPr="00862A73">
      <w:rPr>
        <w:rFonts w:ascii="Times New Roman" w:eastAsia="Times New Roman" w:hAnsi="Times New Roman" w:cs="Times New Roman"/>
        <w:sz w:val="14"/>
        <w:szCs w:val="14"/>
      </w:rPr>
      <w:t>: bancadapsdb@canela.rs.leg.br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Default="00CD6CED" w:rsidP="00F525DD">
    <w:pPr>
      <w:jc w:val="both"/>
    </w:pPr>
    <w:r>
      <w:rPr>
        <w:noProof/>
      </w:rPr>
      <w:drawing>
        <wp:inline distT="114300" distB="114300" distL="114300" distR="114300">
          <wp:extent cx="1990725" cy="1066800"/>
          <wp:effectExtent l="19050" t="0" r="9525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CED"/>
    <w:rsid w:val="001B5DDA"/>
    <w:rsid w:val="009D565D"/>
    <w:rsid w:val="00A86178"/>
    <w:rsid w:val="00CD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D6CED"/>
    <w:pPr>
      <w:spacing w:after="0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CED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2018-10-26T18:55:00Z</dcterms:created>
  <dcterms:modified xsi:type="dcterms:W3CDTF">2018-10-26T18:59:00Z</dcterms:modified>
</cp:coreProperties>
</file>