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71A" w:rsidRPr="0062455A" w:rsidRDefault="0072171A" w:rsidP="003F7365">
      <w:pPr>
        <w:pStyle w:val="Normal1"/>
        <w:ind w:left="709"/>
        <w:jc w:val="both"/>
        <w:rPr>
          <w:rFonts w:ascii="Arial" w:hAnsi="Arial" w:cs="Arial"/>
        </w:rPr>
      </w:pPr>
    </w:p>
    <w:p w:rsidR="0072171A" w:rsidRPr="001C15D1" w:rsidRDefault="002F1A48" w:rsidP="001C15D1">
      <w:pPr>
        <w:pStyle w:val="Normal1"/>
        <w:ind w:left="709"/>
        <w:jc w:val="right"/>
        <w:rPr>
          <w:rFonts w:ascii="Arial" w:hAnsi="Arial" w:cs="Arial"/>
          <w:b/>
        </w:rPr>
      </w:pPr>
      <w:r w:rsidRPr="001C15D1">
        <w:rPr>
          <w:rFonts w:ascii="Arial" w:hAnsi="Arial" w:cs="Arial"/>
          <w:b/>
        </w:rPr>
        <w:t>Projeto de Lei Indicação</w:t>
      </w:r>
      <w:r w:rsidR="00F05A60" w:rsidRPr="001C15D1">
        <w:rPr>
          <w:rFonts w:ascii="Arial" w:hAnsi="Arial" w:cs="Arial"/>
          <w:b/>
        </w:rPr>
        <w:t xml:space="preserve"> N°</w:t>
      </w:r>
      <w:r w:rsidR="006B364A" w:rsidRPr="001C15D1">
        <w:rPr>
          <w:rFonts w:ascii="Arial" w:hAnsi="Arial" w:cs="Arial"/>
          <w:b/>
        </w:rPr>
        <w:t xml:space="preserve"> </w:t>
      </w:r>
      <w:r w:rsidR="00EC6DA4" w:rsidRPr="001C15D1">
        <w:rPr>
          <w:rFonts w:ascii="Arial" w:hAnsi="Arial" w:cs="Arial"/>
          <w:b/>
        </w:rPr>
        <w:t>_____</w:t>
      </w:r>
      <w:r w:rsidR="00F05A60" w:rsidRPr="001C15D1">
        <w:rPr>
          <w:rFonts w:ascii="Arial" w:hAnsi="Arial" w:cs="Arial"/>
          <w:b/>
        </w:rPr>
        <w:t xml:space="preserve">      </w:t>
      </w:r>
    </w:p>
    <w:p w:rsidR="001C15D1" w:rsidRDefault="001C15D1" w:rsidP="001C15D1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</w:p>
    <w:p w:rsidR="00F05A60" w:rsidRPr="001C15D1" w:rsidRDefault="00F05A60" w:rsidP="001C15D1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1C15D1">
        <w:rPr>
          <w:rFonts w:ascii="Arial" w:hAnsi="Arial" w:cs="Arial"/>
          <w:b/>
          <w:bCs/>
        </w:rPr>
        <w:t>Excelentíssimo Senhor</w:t>
      </w:r>
    </w:p>
    <w:p w:rsidR="00F05A60" w:rsidRPr="001C15D1" w:rsidRDefault="00EC6DA4" w:rsidP="001C15D1">
      <w:pPr>
        <w:pStyle w:val="Cabealho"/>
        <w:tabs>
          <w:tab w:val="left" w:pos="0"/>
        </w:tabs>
        <w:ind w:left="709" w:firstLine="720"/>
        <w:jc w:val="both"/>
        <w:rPr>
          <w:rFonts w:ascii="Arial" w:hAnsi="Arial" w:cs="Arial"/>
          <w:b/>
          <w:bCs/>
        </w:rPr>
      </w:pPr>
      <w:r w:rsidRPr="001C15D1">
        <w:rPr>
          <w:rFonts w:ascii="Arial" w:hAnsi="Arial" w:cs="Arial"/>
          <w:b/>
          <w:bCs/>
        </w:rPr>
        <w:t xml:space="preserve">Marcelo Vargas </w:t>
      </w:r>
      <w:proofErr w:type="spellStart"/>
      <w:r w:rsidRPr="001C15D1">
        <w:rPr>
          <w:rFonts w:ascii="Arial" w:hAnsi="Arial" w:cs="Arial"/>
          <w:b/>
          <w:bCs/>
        </w:rPr>
        <w:t>Savi</w:t>
      </w:r>
      <w:proofErr w:type="spellEnd"/>
    </w:p>
    <w:p w:rsidR="00F05A60" w:rsidRPr="001C15D1" w:rsidRDefault="00F05A60" w:rsidP="001C15D1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1C15D1">
        <w:rPr>
          <w:rFonts w:ascii="Arial" w:hAnsi="Arial" w:cs="Arial"/>
          <w:b/>
          <w:bCs/>
        </w:rPr>
        <w:t>Presidente da Câmara de Vereadores</w:t>
      </w:r>
    </w:p>
    <w:p w:rsidR="00F05A60" w:rsidRPr="001C15D1" w:rsidRDefault="00F05A60" w:rsidP="001C15D1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1C15D1">
        <w:rPr>
          <w:rFonts w:ascii="Arial" w:hAnsi="Arial" w:cs="Arial"/>
          <w:b/>
          <w:bCs/>
        </w:rPr>
        <w:t>Canela – RS</w:t>
      </w:r>
    </w:p>
    <w:p w:rsidR="0072171A" w:rsidRPr="001C15D1" w:rsidRDefault="0072171A" w:rsidP="001C15D1">
      <w:pPr>
        <w:pStyle w:val="Normal1"/>
        <w:ind w:left="709"/>
        <w:jc w:val="both"/>
        <w:rPr>
          <w:rFonts w:ascii="Arial" w:hAnsi="Arial" w:cs="Arial"/>
        </w:rPr>
      </w:pPr>
    </w:p>
    <w:p w:rsidR="00F05A60" w:rsidRPr="001C15D1" w:rsidRDefault="001C15D1" w:rsidP="001C15D1">
      <w:pPr>
        <w:pStyle w:val="Normal1"/>
        <w:tabs>
          <w:tab w:val="left" w:pos="10348"/>
        </w:tabs>
        <w:ind w:left="5670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“Que </w:t>
      </w:r>
      <w:r w:rsidR="00A22A31">
        <w:rPr>
          <w:rFonts w:ascii="Arial" w:hAnsi="Arial" w:cs="Arial"/>
          <w:color w:val="333333"/>
          <w:shd w:val="clear" w:color="auto" w:fill="FFFFFF"/>
        </w:rPr>
        <w:t>as agências bancárias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, supermercados e centros comerciais, que se </w:t>
      </w:r>
      <w:proofErr w:type="gramStart"/>
      <w:r w:rsidR="00EC6DA4" w:rsidRPr="001C15D1">
        <w:rPr>
          <w:rFonts w:ascii="Arial" w:hAnsi="Arial" w:cs="Arial"/>
          <w:color w:val="333333"/>
          <w:shd w:val="clear" w:color="auto" w:fill="FFFFFF"/>
        </w:rPr>
        <w:t>utilizam</w:t>
      </w:r>
      <w:proofErr w:type="gramEnd"/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de serviços de transporte de valores a disporem de área reservada para a realização de cargas e descargas de malotes.</w:t>
      </w:r>
      <w:r>
        <w:rPr>
          <w:rFonts w:ascii="Arial" w:hAnsi="Arial" w:cs="Arial"/>
          <w:color w:val="333333"/>
          <w:shd w:val="clear" w:color="auto" w:fill="FFFFFF"/>
        </w:rPr>
        <w:t>”</w:t>
      </w:r>
    </w:p>
    <w:p w:rsidR="00EC6DA4" w:rsidRPr="001C15D1" w:rsidRDefault="00EC6DA4" w:rsidP="001C15D1">
      <w:pPr>
        <w:pStyle w:val="Normal1"/>
        <w:ind w:left="720" w:firstLine="698"/>
        <w:jc w:val="both"/>
        <w:rPr>
          <w:rFonts w:ascii="Arial" w:hAnsi="Arial" w:cs="Arial"/>
        </w:rPr>
      </w:pPr>
    </w:p>
    <w:p w:rsidR="00A7214A" w:rsidRPr="001C15D1" w:rsidRDefault="00A7214A" w:rsidP="00D65DF4">
      <w:pPr>
        <w:pStyle w:val="Normal1"/>
        <w:ind w:left="720" w:firstLine="698"/>
        <w:jc w:val="both"/>
        <w:rPr>
          <w:rFonts w:ascii="Arial" w:hAnsi="Arial" w:cs="Arial"/>
        </w:rPr>
      </w:pPr>
      <w:r w:rsidRPr="001C15D1">
        <w:rPr>
          <w:rFonts w:ascii="Arial" w:hAnsi="Arial" w:cs="Arial"/>
        </w:rPr>
        <w:t>O Vereador que subscreve, no uso de suas atribuições legais e regimentais, na forma do art. 156</w:t>
      </w:r>
      <w:r w:rsidRPr="001C15D1">
        <w:rPr>
          <w:rStyle w:val="Refdenotaderodap"/>
          <w:rFonts w:ascii="Arial" w:hAnsi="Arial" w:cs="Arial"/>
        </w:rPr>
        <w:footnoteReference w:id="1"/>
      </w:r>
      <w:r w:rsidRPr="001C15D1">
        <w:rPr>
          <w:rFonts w:ascii="Arial" w:hAnsi="Arial" w:cs="Arial"/>
        </w:rPr>
        <w:t xml:space="preserve"> do Regimento Interno solicita que seja encaminhado ao Senhor Prefeito Municipal o projeto de lei Indicação sugerindo que </w:t>
      </w:r>
      <w:r w:rsidR="00A22A31">
        <w:rPr>
          <w:rFonts w:ascii="Arial" w:hAnsi="Arial" w:cs="Arial"/>
        </w:rPr>
        <w:t>as agências bancárias</w:t>
      </w:r>
      <w:r w:rsidR="00EC6DA4" w:rsidRPr="001C15D1">
        <w:rPr>
          <w:rFonts w:ascii="Arial" w:hAnsi="Arial" w:cs="Arial"/>
        </w:rPr>
        <w:t xml:space="preserve">, supermercados e centros comerciais, que se </w:t>
      </w:r>
      <w:r w:rsidR="001C15D1" w:rsidRPr="001C15D1">
        <w:rPr>
          <w:rFonts w:ascii="Arial" w:hAnsi="Arial" w:cs="Arial"/>
        </w:rPr>
        <w:t>utiliza</w:t>
      </w:r>
      <w:r w:rsidR="00EC6DA4" w:rsidRPr="001C15D1">
        <w:rPr>
          <w:rFonts w:ascii="Arial" w:hAnsi="Arial" w:cs="Arial"/>
        </w:rPr>
        <w:t xml:space="preserve"> de serviços de transporte de valores a disporem de área reservada para a realização de cargas e descargas de malotes.</w:t>
      </w:r>
    </w:p>
    <w:p w:rsidR="00D65DF4" w:rsidRDefault="00A7214A" w:rsidP="00D65DF4">
      <w:pPr>
        <w:pStyle w:val="Normal1"/>
        <w:ind w:left="709"/>
        <w:jc w:val="both"/>
        <w:rPr>
          <w:rFonts w:ascii="Arial" w:hAnsi="Arial" w:cs="Arial"/>
          <w:color w:val="auto"/>
          <w:shd w:val="clear" w:color="auto" w:fill="FFFFFF"/>
        </w:rPr>
      </w:pPr>
      <w:r w:rsidRPr="001C15D1">
        <w:rPr>
          <w:rFonts w:ascii="Arial" w:hAnsi="Arial" w:cs="Arial"/>
        </w:rPr>
        <w:tab/>
      </w:r>
    </w:p>
    <w:p w:rsidR="00D65DF4" w:rsidRDefault="00D65DF4" w:rsidP="001C15D1">
      <w:pPr>
        <w:pStyle w:val="Normal1"/>
        <w:ind w:left="709"/>
        <w:jc w:val="both"/>
        <w:rPr>
          <w:rFonts w:ascii="Arial" w:hAnsi="Arial" w:cs="Arial"/>
          <w:color w:val="auto"/>
          <w:shd w:val="clear" w:color="auto" w:fill="FFFFFF"/>
        </w:rPr>
      </w:pPr>
    </w:p>
    <w:p w:rsidR="00EC6DA4" w:rsidRPr="001C15D1" w:rsidRDefault="00D65DF4" w:rsidP="00D65DF4">
      <w:pPr>
        <w:pStyle w:val="Normal1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hd w:val="clear" w:color="auto" w:fill="FFFFFF"/>
        </w:rPr>
        <w:tab/>
      </w:r>
      <w:r>
        <w:rPr>
          <w:rFonts w:ascii="Arial" w:hAnsi="Arial" w:cs="Arial"/>
          <w:color w:val="auto"/>
          <w:shd w:val="clear" w:color="auto" w:fill="FFFFFF"/>
        </w:rPr>
        <w:tab/>
      </w:r>
      <w:r w:rsidR="00EC6DA4" w:rsidRPr="00B8044B">
        <w:rPr>
          <w:rFonts w:ascii="Arial" w:hAnsi="Arial" w:cs="Arial"/>
          <w:b/>
          <w:color w:val="auto"/>
          <w:shd w:val="clear" w:color="auto" w:fill="FFFFFF"/>
        </w:rPr>
        <w:t>Art. 1°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 A agência bancária, supermercado e centro comercial, que utilizar o trabalho de transporte de valores, </w:t>
      </w:r>
      <w:r w:rsidR="00C43D60" w:rsidRPr="001C15D1">
        <w:rPr>
          <w:rFonts w:ascii="Arial" w:hAnsi="Arial" w:cs="Arial"/>
          <w:color w:val="333333"/>
          <w:shd w:val="clear" w:color="auto" w:fill="FFFFFF"/>
        </w:rPr>
        <w:t>ficam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43D60" w:rsidRPr="001C15D1">
        <w:rPr>
          <w:rFonts w:ascii="Arial" w:hAnsi="Arial" w:cs="Arial"/>
          <w:color w:val="333333"/>
          <w:shd w:val="clear" w:color="auto" w:fill="FFFFFF"/>
        </w:rPr>
        <w:t>obrigados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a dispor de área reservada em suas dependências, para a re</w:t>
      </w:r>
      <w:r>
        <w:rPr>
          <w:rFonts w:ascii="Arial" w:hAnsi="Arial" w:cs="Arial"/>
          <w:color w:val="333333"/>
          <w:shd w:val="clear" w:color="auto" w:fill="FFFFFF"/>
        </w:rPr>
        <w:t xml:space="preserve">alização de carga e descarga de 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>malotes.</w:t>
      </w:r>
      <w:r w:rsidR="00EC6DA4" w:rsidRPr="001C15D1">
        <w:rPr>
          <w:rFonts w:ascii="Arial" w:hAnsi="Arial" w:cs="Arial"/>
          <w:color w:val="333333"/>
        </w:rPr>
        <w:br/>
      </w:r>
      <w:r w:rsidR="00EC6DA4"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EC6DA4" w:rsidRPr="00B8044B">
        <w:rPr>
          <w:rFonts w:ascii="Arial" w:hAnsi="Arial" w:cs="Arial"/>
          <w:b/>
          <w:color w:val="333333"/>
          <w:shd w:val="clear" w:color="auto" w:fill="FFFFFF"/>
        </w:rPr>
        <w:t>§ 1º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O acesso </w:t>
      </w:r>
      <w:r w:rsidR="00C43D60" w:rsidRPr="001C15D1">
        <w:rPr>
          <w:rFonts w:ascii="Arial" w:hAnsi="Arial" w:cs="Arial"/>
          <w:color w:val="333333"/>
          <w:shd w:val="clear" w:color="auto" w:fill="FFFFFF"/>
        </w:rPr>
        <w:t>à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área reservada, será afastado do público, preferencialmente, pela </w:t>
      </w:r>
      <w:r w:rsidR="00C43D60" w:rsidRPr="001C15D1">
        <w:rPr>
          <w:rFonts w:ascii="Arial" w:hAnsi="Arial" w:cs="Arial"/>
          <w:color w:val="333333"/>
          <w:shd w:val="clear" w:color="auto" w:fill="FFFFFF"/>
        </w:rPr>
        <w:t>fachada lateral ou funda do prédio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>.</w:t>
      </w:r>
      <w:r w:rsidR="00EC6DA4" w:rsidRPr="001C15D1">
        <w:rPr>
          <w:rFonts w:ascii="Arial" w:hAnsi="Arial" w:cs="Arial"/>
          <w:color w:val="333333"/>
        </w:rPr>
        <w:br/>
      </w:r>
      <w:r w:rsidR="00EC6DA4"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EC6DA4" w:rsidRPr="00B8044B">
        <w:rPr>
          <w:rFonts w:ascii="Arial" w:hAnsi="Arial" w:cs="Arial"/>
          <w:b/>
          <w:color w:val="333333"/>
          <w:shd w:val="clear" w:color="auto" w:fill="FFFFFF"/>
        </w:rPr>
        <w:t>§ 2º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É de inteira responsabilidade d</w:t>
      </w:r>
      <w:r w:rsidR="00C43D60">
        <w:rPr>
          <w:rFonts w:ascii="Arial" w:hAnsi="Arial" w:cs="Arial"/>
          <w:color w:val="333333"/>
          <w:shd w:val="clear" w:color="auto" w:fill="FFFFFF"/>
        </w:rPr>
        <w:t>os estabelecimentos bancários,</w:t>
      </w:r>
      <w:r w:rsidR="00EC6DA4" w:rsidRPr="001C15D1">
        <w:rPr>
          <w:rFonts w:ascii="Arial" w:hAnsi="Arial" w:cs="Arial"/>
          <w:color w:val="333333"/>
          <w:shd w:val="clear" w:color="auto" w:fill="FFFFFF"/>
        </w:rPr>
        <w:t xml:space="preserve"> dos supermercados e dos centros comerciais a efetiva utilização das vagas disponibilizadas para o estacionamento dos carros-fortes durante a prestação de seus serviços.</w:t>
      </w:r>
    </w:p>
    <w:p w:rsidR="000A08BD" w:rsidRDefault="000A08BD" w:rsidP="001C15D1">
      <w:pPr>
        <w:pStyle w:val="Normal1"/>
        <w:ind w:left="709"/>
        <w:jc w:val="both"/>
        <w:rPr>
          <w:rStyle w:val="label"/>
          <w:rFonts w:ascii="Arial" w:hAnsi="Arial" w:cs="Arial"/>
          <w:b/>
          <w:bCs/>
          <w:color w:val="FFFFFF"/>
          <w:shd w:val="clear" w:color="auto" w:fill="D9534F"/>
        </w:rPr>
      </w:pPr>
    </w:p>
    <w:p w:rsidR="00B63093" w:rsidRPr="007C7556" w:rsidRDefault="00EC6DA4" w:rsidP="007C7556">
      <w:pPr>
        <w:pStyle w:val="Normal1"/>
        <w:ind w:left="709"/>
        <w:jc w:val="both"/>
        <w:rPr>
          <w:rFonts w:ascii="Arial" w:hAnsi="Arial" w:cs="Arial"/>
          <w:color w:val="333333"/>
          <w:shd w:val="clear" w:color="auto" w:fill="FFFFFF"/>
        </w:rPr>
      </w:pPr>
      <w:r w:rsidRPr="001C15D1">
        <w:rPr>
          <w:rFonts w:ascii="Arial" w:hAnsi="Arial" w:cs="Arial"/>
          <w:color w:val="333333"/>
          <w:shd w:val="clear" w:color="auto" w:fill="FFFFFF"/>
        </w:rPr>
        <w:tab/>
      </w:r>
      <w:r w:rsidR="00D65DF4" w:rsidRP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Art. 2°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As paradas para cargas e descargas de valores, por empresas que operam veículos denominados carros-fortes, efetuadas junto aos estabelecimentos bancários, supermercados e centros comerciais</w:t>
      </w:r>
      <w:r w:rsidR="001C15D1" w:rsidRPr="001C15D1">
        <w:rPr>
          <w:rFonts w:ascii="Arial" w:hAnsi="Arial" w:cs="Arial"/>
          <w:color w:val="333333"/>
          <w:shd w:val="clear" w:color="auto" w:fill="FFFFFF"/>
        </w:rPr>
        <w:t xml:space="preserve"> deverão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seguir os seguintes critérios: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lastRenderedPageBreak/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I 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os estabelecimentos a que se refere o caput deste artigo, que não possam se adequar </w:t>
      </w:r>
      <w:r w:rsidR="001C15D1" w:rsidRPr="001C15D1">
        <w:rPr>
          <w:rFonts w:ascii="Arial" w:hAnsi="Arial" w:cs="Arial"/>
          <w:color w:val="333333"/>
          <w:shd w:val="clear" w:color="auto" w:fill="FFFFFF"/>
        </w:rPr>
        <w:t>a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esta Lei, por impossibilidade física absoluta do imóvel de seu atual estabelecimento, ou seja, não possuir espaço físico, para construção de estacionamento interno para carga e descarga de carros fortes, deverão adquirir onerosamente, duas vagas exatamente em frente ao estabelecimento, remunerando a concessionária responsável pela administração da "Zona Azul", no valor equivalente a totalidade das horas da vaga, independente de efetivo uso das mesmas;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1C15D1" w:rsidRPr="00B8044B">
        <w:rPr>
          <w:rFonts w:ascii="Arial" w:hAnsi="Arial" w:cs="Arial"/>
          <w:b/>
          <w:color w:val="333333"/>
          <w:shd w:val="clear" w:color="auto" w:fill="FFFFFF"/>
        </w:rPr>
        <w:t>II</w:t>
      </w:r>
      <w:r w:rsidRPr="00B8044B">
        <w:rPr>
          <w:rFonts w:ascii="Arial" w:hAnsi="Arial" w:cs="Arial"/>
          <w:b/>
          <w:color w:val="333333"/>
          <w:shd w:val="clear" w:color="auto" w:fill="FFFFFF"/>
        </w:rPr>
        <w:t xml:space="preserve"> 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Os imóveis construídos a partir da entrada em vigor desta Lei, destinados a abrigar as atividades de bancos, shopping centers; supermercados e centros comerciais deverão atender unicamente a esta Lei, vedada para tais imóveis a utilização das vagas da "Zona Azul", nos termos desta Lei.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D65DF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DF4">
        <w:rPr>
          <w:rFonts w:ascii="Arial" w:hAnsi="Arial" w:cs="Arial"/>
          <w:color w:val="333333"/>
          <w:shd w:val="clear" w:color="auto" w:fill="FFFFFF"/>
        </w:rPr>
        <w:tab/>
      </w:r>
      <w:r w:rsidR="00D65DF4" w:rsidRPr="00B8044B">
        <w:rPr>
          <w:rFonts w:ascii="Arial" w:hAnsi="Arial" w:cs="Arial"/>
          <w:b/>
          <w:color w:val="333333"/>
          <w:shd w:val="clear" w:color="auto" w:fill="FFFFFF"/>
        </w:rPr>
        <w:t>A</w:t>
      </w:r>
      <w:r w:rsidR="001C15D1" w:rsidRPr="00B8044B">
        <w:rPr>
          <w:rFonts w:ascii="Arial" w:hAnsi="Arial" w:cs="Arial"/>
          <w:b/>
          <w:color w:val="333333"/>
          <w:shd w:val="clear" w:color="auto" w:fill="FFFFFF"/>
        </w:rPr>
        <w:t>rt. 3°</w:t>
      </w:r>
      <w:r w:rsidR="001C15D1" w:rsidRPr="001C15D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C15D1">
        <w:rPr>
          <w:rFonts w:ascii="Arial" w:hAnsi="Arial" w:cs="Arial"/>
          <w:color w:val="333333"/>
          <w:shd w:val="clear" w:color="auto" w:fill="FFFFFF"/>
        </w:rPr>
        <w:t>O prazo para que os estabelecimentos de que trata esta Lei, se adeque a mesma, será de 180 (cento e oitenta) dias a contar de sua publicação.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1C15D1" w:rsidRPr="001C15D1">
        <w:rPr>
          <w:rFonts w:ascii="Arial" w:hAnsi="Arial" w:cs="Arial"/>
          <w:color w:val="333333"/>
          <w:shd w:val="clear" w:color="auto" w:fill="FFFFFF"/>
        </w:rPr>
        <w:tab/>
      </w:r>
      <w:r w:rsidR="00D65DF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DF4">
        <w:rPr>
          <w:rFonts w:ascii="Arial" w:hAnsi="Arial" w:cs="Arial"/>
          <w:color w:val="333333"/>
          <w:shd w:val="clear" w:color="auto" w:fill="FFFFFF"/>
        </w:rPr>
        <w:tab/>
      </w:r>
      <w:r w:rsidR="00D65DF4" w:rsidRPr="00B8044B">
        <w:rPr>
          <w:rFonts w:ascii="Arial" w:hAnsi="Arial" w:cs="Arial"/>
          <w:b/>
          <w:color w:val="333333"/>
          <w:shd w:val="clear" w:color="auto" w:fill="FFFFFF"/>
        </w:rPr>
        <w:t>A</w:t>
      </w:r>
      <w:r w:rsidR="001C15D1" w:rsidRPr="00B8044B">
        <w:rPr>
          <w:rFonts w:ascii="Arial" w:hAnsi="Arial" w:cs="Arial"/>
          <w:b/>
          <w:color w:val="333333"/>
          <w:shd w:val="clear" w:color="auto" w:fill="FFFFFF"/>
        </w:rPr>
        <w:t>rt. 4°</w:t>
      </w:r>
      <w:r w:rsidR="001C15D1" w:rsidRPr="001C15D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C15D1">
        <w:rPr>
          <w:rFonts w:ascii="Arial" w:hAnsi="Arial" w:cs="Arial"/>
          <w:color w:val="333333"/>
          <w:shd w:val="clear" w:color="auto" w:fill="FFFFFF"/>
        </w:rPr>
        <w:t>A agência bancária, supermercado e centro comercial, que infringir esta Lei, estará sujeita às seguintes penalidades: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I 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advertência por escrito, para regularizar em 30 (trinta) dias;</w:t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color w:val="333333"/>
        </w:rPr>
        <w:tab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II 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mult</w:t>
      </w:r>
      <w:r w:rsidR="002704A1">
        <w:rPr>
          <w:rFonts w:ascii="Arial" w:hAnsi="Arial" w:cs="Arial"/>
          <w:color w:val="333333"/>
          <w:shd w:val="clear" w:color="auto" w:fill="FFFFFF"/>
        </w:rPr>
        <w:t xml:space="preserve">a no valor de cinco mil (5.000), </w:t>
      </w:r>
      <w:r w:rsidRPr="001C15D1">
        <w:rPr>
          <w:rFonts w:ascii="Arial" w:hAnsi="Arial" w:cs="Arial"/>
          <w:color w:val="333333"/>
          <w:shd w:val="clear" w:color="auto" w:fill="FFFFFF"/>
        </w:rPr>
        <w:t>e prazo de 30 (trinta) dias para concluir a regularização;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III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044B">
        <w:rPr>
          <w:rFonts w:ascii="Arial" w:hAnsi="Arial" w:cs="Arial"/>
          <w:b/>
          <w:color w:val="333333"/>
          <w:shd w:val="clear" w:color="auto" w:fill="FFFFFF"/>
        </w:rPr>
        <w:t>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multa em dobro, dando mais 30 (trinta) dias para conclusão do estabelecido;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="00B8044B">
        <w:rPr>
          <w:rFonts w:ascii="Arial" w:hAnsi="Arial" w:cs="Arial"/>
          <w:b/>
          <w:color w:val="333333"/>
          <w:shd w:val="clear" w:color="auto" w:fill="FFFFFF"/>
        </w:rPr>
        <w:tab/>
      </w:r>
      <w:r w:rsidRPr="00B8044B">
        <w:rPr>
          <w:rFonts w:ascii="Arial" w:hAnsi="Arial" w:cs="Arial"/>
          <w:b/>
          <w:color w:val="333333"/>
          <w:shd w:val="clear" w:color="auto" w:fill="FFFFFF"/>
        </w:rPr>
        <w:t>IV -</w:t>
      </w:r>
      <w:r w:rsidRPr="001C15D1">
        <w:rPr>
          <w:rFonts w:ascii="Arial" w:hAnsi="Arial" w:cs="Arial"/>
          <w:color w:val="333333"/>
          <w:shd w:val="clear" w:color="auto" w:fill="FFFFFF"/>
        </w:rPr>
        <w:t xml:space="preserve"> suspensão do Alvará de Funcionamento do estabelecimento infrator, até que a irregularidade seja sanada.</w:t>
      </w:r>
      <w:r w:rsidRPr="001C15D1">
        <w:rPr>
          <w:rFonts w:ascii="Arial" w:hAnsi="Arial" w:cs="Arial"/>
          <w:color w:val="333333"/>
        </w:rPr>
        <w:br/>
      </w:r>
      <w:r w:rsidRPr="001C15D1">
        <w:rPr>
          <w:rFonts w:ascii="Arial" w:hAnsi="Arial" w:cs="Arial"/>
          <w:color w:val="333333"/>
        </w:rPr>
        <w:br/>
      </w:r>
      <w:r w:rsidR="001C15D1" w:rsidRPr="001C15D1">
        <w:rPr>
          <w:rFonts w:ascii="Arial" w:hAnsi="Arial" w:cs="Arial"/>
          <w:color w:val="333333"/>
          <w:shd w:val="clear" w:color="auto" w:fill="FFFFFF"/>
        </w:rPr>
        <w:tab/>
      </w:r>
      <w:r w:rsidR="001C15D1" w:rsidRPr="001C15D1">
        <w:rPr>
          <w:rFonts w:ascii="Arial" w:hAnsi="Arial" w:cs="Arial"/>
          <w:color w:val="333333"/>
          <w:shd w:val="clear" w:color="auto" w:fill="FFFFFF"/>
        </w:rPr>
        <w:tab/>
      </w:r>
      <w:r w:rsidR="001C15D1" w:rsidRPr="00B8044B">
        <w:rPr>
          <w:rFonts w:ascii="Arial" w:hAnsi="Arial" w:cs="Arial"/>
          <w:b/>
          <w:color w:val="333333"/>
          <w:shd w:val="clear" w:color="auto" w:fill="FFFFFF"/>
        </w:rPr>
        <w:t>Art. 5°</w:t>
      </w:r>
      <w:r w:rsidR="001C15D1" w:rsidRPr="001C15D1">
        <w:rPr>
          <w:rFonts w:ascii="Arial" w:hAnsi="Arial" w:cs="Arial"/>
          <w:color w:val="333333"/>
          <w:shd w:val="clear" w:color="auto" w:fill="FFFFFF"/>
        </w:rPr>
        <w:t xml:space="preserve"> E</w:t>
      </w:r>
      <w:r w:rsidRPr="001C15D1">
        <w:rPr>
          <w:rFonts w:ascii="Arial" w:hAnsi="Arial" w:cs="Arial"/>
          <w:color w:val="333333"/>
          <w:shd w:val="clear" w:color="auto" w:fill="FFFFFF"/>
        </w:rPr>
        <w:t>sta Lei entra em vigor na data de sua publicação.</w:t>
      </w:r>
    </w:p>
    <w:p w:rsidR="00A22A31" w:rsidRDefault="001C15D1" w:rsidP="001C15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A22A31" w:rsidRDefault="00A22A31" w:rsidP="001C15D1">
      <w:pPr>
        <w:jc w:val="center"/>
        <w:rPr>
          <w:rFonts w:ascii="Arial" w:hAnsi="Arial" w:cs="Arial"/>
        </w:rPr>
      </w:pPr>
    </w:p>
    <w:p w:rsidR="003F1328" w:rsidRPr="001C15D1" w:rsidRDefault="00A22A31" w:rsidP="001C15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C15D1">
        <w:rPr>
          <w:rFonts w:ascii="Arial" w:hAnsi="Arial" w:cs="Arial"/>
        </w:rPr>
        <w:t xml:space="preserve"> </w:t>
      </w:r>
      <w:r w:rsidR="008A1219" w:rsidRPr="001C15D1">
        <w:rPr>
          <w:rFonts w:ascii="Arial" w:hAnsi="Arial" w:cs="Arial"/>
          <w:noProof/>
        </w:rPr>
        <w:drawing>
          <wp:inline distT="0" distB="0" distL="0" distR="0" wp14:anchorId="45B51E00" wp14:editId="504CB8CC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1C15D1" w:rsidRDefault="003F1328" w:rsidP="001C15D1">
      <w:pPr>
        <w:jc w:val="center"/>
        <w:rPr>
          <w:rFonts w:ascii="Arial" w:hAnsi="Arial" w:cs="Arial"/>
        </w:rPr>
      </w:pPr>
      <w:r w:rsidRPr="001C15D1">
        <w:rPr>
          <w:rFonts w:ascii="Arial" w:hAnsi="Arial" w:cs="Arial"/>
        </w:rPr>
        <w:t xml:space="preserve">Marcelo Vargas </w:t>
      </w:r>
      <w:proofErr w:type="spellStart"/>
      <w:r w:rsidRPr="001C15D1">
        <w:rPr>
          <w:rFonts w:ascii="Arial" w:hAnsi="Arial" w:cs="Arial"/>
        </w:rPr>
        <w:t>Savi</w:t>
      </w:r>
      <w:proofErr w:type="spellEnd"/>
    </w:p>
    <w:p w:rsidR="003F1328" w:rsidRPr="001C15D1" w:rsidRDefault="00EA3783" w:rsidP="001C15D1">
      <w:pPr>
        <w:jc w:val="center"/>
        <w:rPr>
          <w:rFonts w:ascii="Arial" w:hAnsi="Arial" w:cs="Arial"/>
        </w:rPr>
      </w:pPr>
      <w:r w:rsidRPr="001C15D1">
        <w:rPr>
          <w:rFonts w:ascii="Arial" w:hAnsi="Arial" w:cs="Arial"/>
        </w:rPr>
        <w:t xml:space="preserve">Vereador </w:t>
      </w:r>
      <w:r w:rsidR="00D65DF4">
        <w:rPr>
          <w:rFonts w:ascii="Arial" w:hAnsi="Arial" w:cs="Arial"/>
        </w:rPr>
        <w:t xml:space="preserve">- </w:t>
      </w:r>
      <w:r w:rsidR="003F1328" w:rsidRPr="001C15D1">
        <w:rPr>
          <w:rFonts w:ascii="Arial" w:hAnsi="Arial" w:cs="Arial"/>
        </w:rPr>
        <w:t>MDB</w:t>
      </w:r>
    </w:p>
    <w:p w:rsidR="00B63093" w:rsidRPr="001C15D1" w:rsidRDefault="00B63093" w:rsidP="001C15D1">
      <w:pPr>
        <w:jc w:val="both"/>
        <w:rPr>
          <w:rFonts w:ascii="Arial" w:hAnsi="Arial" w:cs="Arial"/>
          <w:b/>
        </w:rPr>
      </w:pPr>
    </w:p>
    <w:p w:rsidR="00A22A31" w:rsidRDefault="00A22A31" w:rsidP="001C15D1">
      <w:pPr>
        <w:jc w:val="center"/>
        <w:rPr>
          <w:rFonts w:ascii="Arial" w:hAnsi="Arial" w:cs="Arial"/>
          <w:b/>
        </w:rPr>
      </w:pPr>
    </w:p>
    <w:p w:rsidR="00A22A31" w:rsidRDefault="00A22A31" w:rsidP="001C15D1">
      <w:pPr>
        <w:jc w:val="center"/>
        <w:rPr>
          <w:rFonts w:ascii="Arial" w:hAnsi="Arial" w:cs="Arial"/>
          <w:b/>
        </w:rPr>
      </w:pPr>
    </w:p>
    <w:p w:rsidR="00125E2C" w:rsidRPr="001C15D1" w:rsidRDefault="00125E2C" w:rsidP="001C15D1">
      <w:pPr>
        <w:jc w:val="center"/>
        <w:rPr>
          <w:rFonts w:ascii="Arial" w:hAnsi="Arial" w:cs="Arial"/>
          <w:b/>
        </w:rPr>
      </w:pPr>
      <w:r w:rsidRPr="001C15D1">
        <w:rPr>
          <w:rFonts w:ascii="Arial" w:hAnsi="Arial" w:cs="Arial"/>
          <w:b/>
        </w:rPr>
        <w:t>Justificativa</w:t>
      </w:r>
    </w:p>
    <w:p w:rsidR="00125E2C" w:rsidRPr="001C15D1" w:rsidRDefault="00125E2C" w:rsidP="001C15D1">
      <w:pPr>
        <w:jc w:val="both"/>
        <w:rPr>
          <w:rFonts w:ascii="Arial" w:hAnsi="Arial" w:cs="Arial"/>
        </w:rPr>
      </w:pPr>
    </w:p>
    <w:p w:rsidR="00125E2C" w:rsidRPr="001C15D1" w:rsidRDefault="00125E2C" w:rsidP="001C15D1">
      <w:pPr>
        <w:ind w:left="426"/>
        <w:jc w:val="both"/>
        <w:rPr>
          <w:rFonts w:ascii="Arial" w:hAnsi="Arial" w:cs="Arial"/>
          <w:color w:val="000000" w:themeColor="text1"/>
        </w:rPr>
      </w:pPr>
    </w:p>
    <w:p w:rsidR="00B8044B" w:rsidRPr="00B8044B" w:rsidRDefault="00B8044B" w:rsidP="000A08BD">
      <w:pPr>
        <w:ind w:left="720" w:firstLine="720"/>
        <w:jc w:val="both"/>
        <w:rPr>
          <w:rFonts w:ascii="Arial" w:hAnsi="Arial" w:cs="Arial"/>
        </w:rPr>
      </w:pPr>
      <w:r w:rsidRPr="00B8044B">
        <w:rPr>
          <w:rFonts w:ascii="Arial" w:hAnsi="Arial" w:cs="Arial"/>
          <w:color w:val="222222"/>
          <w:shd w:val="clear" w:color="auto" w:fill="FFFFFF"/>
        </w:rPr>
        <w:t>O propósito deste projeto não é somente disciplinar o funcionamento das instituições bancárias, financeiras, comerciais e de prestação de serviços, no que diz respeito ao transporte, carga e descarga de valores. Mas, sobretudo, o de criar condições de trabalho e manuseio de bens, em condições que ofereçam segurança para os trabalhadores e para a população, e principalmente, objetiva minimizar os problemas de segurança e os riscos enfrentados pelas pessoas que se utilizam dos serviços bancários e cidadãos que circulam em torno das instituições bancárias.</w:t>
      </w:r>
    </w:p>
    <w:p w:rsidR="00B8044B" w:rsidRDefault="001C15D1" w:rsidP="001C15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8044B">
        <w:rPr>
          <w:rFonts w:ascii="Arial" w:hAnsi="Arial" w:cs="Arial"/>
        </w:rPr>
        <w:t xml:space="preserve"> </w:t>
      </w:r>
    </w:p>
    <w:p w:rsidR="00B8044B" w:rsidRDefault="00B8044B" w:rsidP="00B804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Canela, </w:t>
      </w:r>
      <w:r w:rsidR="00D9620E">
        <w:rPr>
          <w:rFonts w:ascii="Arial" w:hAnsi="Arial" w:cs="Arial"/>
        </w:rPr>
        <w:t>15</w:t>
      </w:r>
      <w:bookmarkStart w:id="0" w:name="_GoBack"/>
      <w:bookmarkEnd w:id="0"/>
      <w:r>
        <w:rPr>
          <w:rFonts w:ascii="Arial" w:hAnsi="Arial" w:cs="Arial"/>
        </w:rPr>
        <w:t xml:space="preserve"> de março de </w:t>
      </w:r>
      <w:r w:rsidR="00A22A31">
        <w:rPr>
          <w:rFonts w:ascii="Arial" w:hAnsi="Arial" w:cs="Arial"/>
        </w:rPr>
        <w:t>2019.</w:t>
      </w:r>
    </w:p>
    <w:p w:rsidR="00B8044B" w:rsidRDefault="00B8044B" w:rsidP="001C15D1">
      <w:pPr>
        <w:jc w:val="center"/>
        <w:rPr>
          <w:rFonts w:ascii="Arial" w:hAnsi="Arial" w:cs="Arial"/>
        </w:rPr>
      </w:pPr>
    </w:p>
    <w:p w:rsidR="00B8044B" w:rsidRDefault="00B8044B" w:rsidP="001C15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B8044B" w:rsidRDefault="00B8044B" w:rsidP="001C15D1">
      <w:pPr>
        <w:jc w:val="center"/>
        <w:rPr>
          <w:rFonts w:ascii="Arial" w:hAnsi="Arial" w:cs="Arial"/>
        </w:rPr>
      </w:pPr>
    </w:p>
    <w:p w:rsidR="00B8044B" w:rsidRDefault="00B8044B" w:rsidP="001C15D1">
      <w:pPr>
        <w:jc w:val="center"/>
        <w:rPr>
          <w:rFonts w:ascii="Arial" w:hAnsi="Arial" w:cs="Arial"/>
        </w:rPr>
      </w:pPr>
    </w:p>
    <w:p w:rsidR="00B8044B" w:rsidRDefault="00B8044B" w:rsidP="001C15D1">
      <w:pPr>
        <w:jc w:val="center"/>
        <w:rPr>
          <w:rFonts w:ascii="Arial" w:hAnsi="Arial" w:cs="Arial"/>
        </w:rPr>
      </w:pPr>
    </w:p>
    <w:p w:rsidR="00125E2C" w:rsidRPr="001C15D1" w:rsidRDefault="00B8044B" w:rsidP="001C15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C15D1">
        <w:rPr>
          <w:rFonts w:ascii="Arial" w:hAnsi="Arial" w:cs="Arial"/>
        </w:rPr>
        <w:t xml:space="preserve"> </w:t>
      </w:r>
      <w:r w:rsidR="00125E2C" w:rsidRPr="001C15D1">
        <w:rPr>
          <w:rFonts w:ascii="Arial" w:hAnsi="Arial" w:cs="Arial"/>
          <w:noProof/>
        </w:rPr>
        <w:drawing>
          <wp:inline distT="0" distB="0" distL="0" distR="0" wp14:anchorId="7B986DD7" wp14:editId="21BAB9A2">
            <wp:extent cx="2409825" cy="7048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1C15D1" w:rsidRDefault="00125E2C" w:rsidP="001C15D1">
      <w:pPr>
        <w:jc w:val="center"/>
        <w:rPr>
          <w:rFonts w:ascii="Arial" w:hAnsi="Arial" w:cs="Arial"/>
        </w:rPr>
      </w:pPr>
      <w:r w:rsidRPr="001C15D1">
        <w:rPr>
          <w:rFonts w:ascii="Arial" w:hAnsi="Arial" w:cs="Arial"/>
        </w:rPr>
        <w:t xml:space="preserve">Marcelo Vargas </w:t>
      </w:r>
      <w:proofErr w:type="spellStart"/>
      <w:r w:rsidRPr="001C15D1">
        <w:rPr>
          <w:rFonts w:ascii="Arial" w:hAnsi="Arial" w:cs="Arial"/>
        </w:rPr>
        <w:t>Savi</w:t>
      </w:r>
      <w:proofErr w:type="spellEnd"/>
    </w:p>
    <w:p w:rsidR="00125E2C" w:rsidRPr="001C15D1" w:rsidRDefault="00125E2C" w:rsidP="001C15D1">
      <w:pPr>
        <w:jc w:val="center"/>
        <w:rPr>
          <w:rFonts w:ascii="Arial" w:hAnsi="Arial" w:cs="Arial"/>
        </w:rPr>
      </w:pPr>
    </w:p>
    <w:p w:rsidR="00125E2C" w:rsidRPr="001C15D1" w:rsidRDefault="00125E2C" w:rsidP="001C15D1">
      <w:pPr>
        <w:jc w:val="center"/>
        <w:rPr>
          <w:rFonts w:ascii="Arial" w:hAnsi="Arial" w:cs="Arial"/>
        </w:rPr>
      </w:pPr>
      <w:r w:rsidRPr="001C15D1">
        <w:rPr>
          <w:rFonts w:ascii="Arial" w:hAnsi="Arial" w:cs="Arial"/>
        </w:rPr>
        <w:t xml:space="preserve">Vereador </w:t>
      </w:r>
      <w:r w:rsidR="00D65DF4">
        <w:rPr>
          <w:rFonts w:ascii="Arial" w:hAnsi="Arial" w:cs="Arial"/>
        </w:rPr>
        <w:t xml:space="preserve">- </w:t>
      </w:r>
      <w:r w:rsidRPr="001C15D1">
        <w:rPr>
          <w:rFonts w:ascii="Arial" w:hAnsi="Arial" w:cs="Arial"/>
        </w:rPr>
        <w:t>MDB</w:t>
      </w:r>
    </w:p>
    <w:p w:rsidR="00125E2C" w:rsidRPr="001C15D1" w:rsidRDefault="00125E2C" w:rsidP="001C15D1">
      <w:pPr>
        <w:ind w:left="709"/>
        <w:jc w:val="center"/>
        <w:rPr>
          <w:rFonts w:ascii="Arial" w:hAnsi="Arial" w:cs="Arial"/>
        </w:rPr>
      </w:pPr>
    </w:p>
    <w:sectPr w:rsidR="00125E2C" w:rsidRPr="001C15D1" w:rsidSect="00125E2C">
      <w:headerReference w:type="default" r:id="rId8"/>
      <w:footerReference w:type="default" r:id="rId9"/>
      <w:pgSz w:w="12240" w:h="15840"/>
      <w:pgMar w:top="720" w:right="720" w:bottom="720" w:left="709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47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E5" w:rsidRDefault="004264E5" w:rsidP="0072171A">
      <w:r>
        <w:separator/>
      </w:r>
    </w:p>
  </w:endnote>
  <w:endnote w:type="continuationSeparator" w:id="0">
    <w:p w:rsidR="004264E5" w:rsidRDefault="004264E5" w:rsidP="007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E5" w:rsidRDefault="004264E5" w:rsidP="0072171A">
      <w:r>
        <w:separator/>
      </w:r>
    </w:p>
  </w:footnote>
  <w:footnote w:type="continuationSeparator" w:id="0">
    <w:p w:rsidR="004264E5" w:rsidRDefault="004264E5" w:rsidP="0072171A">
      <w:r>
        <w:continuationSeparator/>
      </w:r>
    </w:p>
  </w:footnote>
  <w:footnote w:id="1">
    <w:p w:rsidR="003F1328" w:rsidRPr="003F1328" w:rsidRDefault="001A20C8" w:rsidP="005C2085">
      <w:pPr>
        <w:pStyle w:val="SemEspaamen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p w:rsidR="00C43D60" w:rsidRPr="00C43D60" w:rsidRDefault="003F1328" w:rsidP="00C43D60">
      <w:pPr>
        <w:pStyle w:val="SemEspaamento"/>
        <w:jc w:val="center"/>
        <w:rPr>
          <w:rFonts w:ascii="Arial" w:eastAsia="Phinster" w:hAnsi="Arial" w:cs="Arial"/>
          <w:sz w:val="16"/>
          <w:szCs w:val="16"/>
        </w:rPr>
      </w:pPr>
      <w:r w:rsidRPr="003F1328">
        <w:rPr>
          <w:rFonts w:ascii="Arial" w:eastAsia="Phinster" w:hAnsi="Arial" w:cs="Arial"/>
          <w:sz w:val="16"/>
          <w:szCs w:val="16"/>
        </w:rPr>
        <w:t>Rua Dona Carlinda, 485. CEP: 95680-000 - Canela/RS | Fone/Fax: (54) 328</w:t>
      </w:r>
      <w:r w:rsidR="00C43D60">
        <w:rPr>
          <w:rFonts w:ascii="Arial" w:eastAsia="Phinster" w:hAnsi="Arial" w:cs="Arial"/>
          <w:sz w:val="16"/>
          <w:szCs w:val="16"/>
        </w:rPr>
        <w:t>2.1179 | Fone: (54) 3282.3828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A"/>
    <w:rsid w:val="00036F66"/>
    <w:rsid w:val="0007274A"/>
    <w:rsid w:val="00075710"/>
    <w:rsid w:val="000A08BD"/>
    <w:rsid w:val="000B30B8"/>
    <w:rsid w:val="00125E2C"/>
    <w:rsid w:val="00152395"/>
    <w:rsid w:val="001A20C8"/>
    <w:rsid w:val="001C15D1"/>
    <w:rsid w:val="002704A1"/>
    <w:rsid w:val="00281317"/>
    <w:rsid w:val="002A7863"/>
    <w:rsid w:val="002E3DCA"/>
    <w:rsid w:val="002F1A48"/>
    <w:rsid w:val="003031D9"/>
    <w:rsid w:val="003213F8"/>
    <w:rsid w:val="003275AE"/>
    <w:rsid w:val="00383CB0"/>
    <w:rsid w:val="003F1328"/>
    <w:rsid w:val="003F7365"/>
    <w:rsid w:val="004264E5"/>
    <w:rsid w:val="00453A52"/>
    <w:rsid w:val="00475BC0"/>
    <w:rsid w:val="004D2265"/>
    <w:rsid w:val="00526D43"/>
    <w:rsid w:val="00593FA4"/>
    <w:rsid w:val="005C2085"/>
    <w:rsid w:val="005C66DE"/>
    <w:rsid w:val="0062455A"/>
    <w:rsid w:val="00655C5B"/>
    <w:rsid w:val="00677FDC"/>
    <w:rsid w:val="00696F38"/>
    <w:rsid w:val="006B2D49"/>
    <w:rsid w:val="006B364A"/>
    <w:rsid w:val="006E7F4B"/>
    <w:rsid w:val="0072171A"/>
    <w:rsid w:val="00731EC9"/>
    <w:rsid w:val="00785CED"/>
    <w:rsid w:val="007B0F7D"/>
    <w:rsid w:val="007C7556"/>
    <w:rsid w:val="007D1813"/>
    <w:rsid w:val="00891641"/>
    <w:rsid w:val="008A1219"/>
    <w:rsid w:val="008D78AC"/>
    <w:rsid w:val="0096074A"/>
    <w:rsid w:val="00A22A31"/>
    <w:rsid w:val="00A41D6A"/>
    <w:rsid w:val="00A7214A"/>
    <w:rsid w:val="00A729E2"/>
    <w:rsid w:val="00B57B29"/>
    <w:rsid w:val="00B63093"/>
    <w:rsid w:val="00B74C3E"/>
    <w:rsid w:val="00B8044B"/>
    <w:rsid w:val="00BE75CE"/>
    <w:rsid w:val="00C15FB2"/>
    <w:rsid w:val="00C43D60"/>
    <w:rsid w:val="00CC5715"/>
    <w:rsid w:val="00CF151F"/>
    <w:rsid w:val="00D65DF4"/>
    <w:rsid w:val="00D82DBD"/>
    <w:rsid w:val="00D955E6"/>
    <w:rsid w:val="00D9620E"/>
    <w:rsid w:val="00E44736"/>
    <w:rsid w:val="00E8388B"/>
    <w:rsid w:val="00E8547A"/>
    <w:rsid w:val="00EA3783"/>
    <w:rsid w:val="00EC1F68"/>
    <w:rsid w:val="00EC6DA4"/>
    <w:rsid w:val="00F05A60"/>
    <w:rsid w:val="00F208C5"/>
    <w:rsid w:val="00FA4B46"/>
    <w:rsid w:val="00FC7FA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Fontepargpadro"/>
    <w:uiPriority w:val="22"/>
    <w:qFormat/>
    <w:rsid w:val="00731EC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31EC9"/>
    <w:rPr>
      <w:color w:val="0000FF"/>
      <w:u w:val="single"/>
    </w:rPr>
  </w:style>
  <w:style w:type="character" w:customStyle="1" w:styleId="label">
    <w:name w:val="label"/>
    <w:basedOn w:val="Fontepargpadro"/>
    <w:rsid w:val="00EC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Fontepargpadro"/>
    <w:uiPriority w:val="22"/>
    <w:qFormat/>
    <w:rsid w:val="00731EC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31EC9"/>
    <w:rPr>
      <w:color w:val="0000FF"/>
      <w:u w:val="single"/>
    </w:rPr>
  </w:style>
  <w:style w:type="character" w:customStyle="1" w:styleId="label">
    <w:name w:val="label"/>
    <w:basedOn w:val="Fontepargpadro"/>
    <w:rsid w:val="00EC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29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6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3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2019-03-13T16:17:00Z</cp:lastPrinted>
  <dcterms:created xsi:type="dcterms:W3CDTF">2019-03-15T12:02:00Z</dcterms:created>
  <dcterms:modified xsi:type="dcterms:W3CDTF">2019-03-15T12:02:00Z</dcterms:modified>
</cp:coreProperties>
</file>