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right="0" w:firstLine="708"/>
        <w:jc w:val="right"/>
        <w:rPr/>
      </w:pPr>
      <w:r w:rsidDel="00000000" w:rsidR="00000000" w:rsidRPr="00000000">
        <w:rPr>
          <w:rtl w:val="0"/>
        </w:rPr>
        <w:t xml:space="preserve">Moção nº ___/2024</w:t>
      </w:r>
    </w:p>
    <w:p w:rsidR="00000000" w:rsidDel="00000000" w:rsidP="00000000" w:rsidRDefault="00000000" w:rsidRPr="00000000" w14:paraId="00000003">
      <w:pPr>
        <w:ind w:left="0" w:right="0" w:firstLine="141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Presidente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Jefferson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Câmara de Vereadores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Canela – 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1418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line="360" w:lineRule="auto"/>
        <w:ind w:left="0" w:right="0" w:firstLine="14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  <w:t xml:space="preserve">O Vereador signatário, no uso de suas atribuições legais e regimentais, na forma prevista no art. 141, do RI, apresenta o seguinte requerimento, a fim de que, após aprovação do Plenário, seja encaminhada a quem de direito a seguinte </w:t>
      </w:r>
      <w:r w:rsidDel="00000000" w:rsidR="00000000" w:rsidRPr="00000000">
        <w:rPr>
          <w:b w:val="1"/>
          <w:rtl w:val="0"/>
        </w:rPr>
        <w:t xml:space="preserve">MOÇÃO.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0"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MOÇÃO DE APLAUSOS a Everton Lovatto, que conquistou a medalha de ouro no Campeonato Brasileiro de</w:t>
      </w:r>
      <w:r w:rsidDel="00000000" w:rsidR="00000000" w:rsidRPr="00000000">
        <w:rPr>
          <w:b w:val="1"/>
          <w:rtl w:val="0"/>
        </w:rPr>
        <w:t xml:space="preserve"> Jiu-Jitsu em São Paulo no dia 22 de abril.</w:t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  <w:t xml:space="preserve">Esta moção tem por intenção prestar uma homenagem a este atleta que representou com maestria nosso município no Campeonato Brasileiro de Jiu-Jitsu, mostrando a importância do desenvolvimento do esporte em Canela, Everton trouxe a medalha de ouro para nossa Cidade com isso nada mais justo que o mesmo receber esta honraria.</w:t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Canela, 23 de abril de 2024.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center" w:leader="none" w:pos="4252"/>
          <w:tab w:val="right" w:leader="none" w:pos="8504"/>
          <w:tab w:val="left" w:leader="none" w:pos="708"/>
        </w:tabs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MARCELO VARGAS SAVI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VEREADOR -MDB</w:t>
      </w:r>
    </w:p>
    <w:sectPr>
      <w:headerReference r:id="rId6" w:type="default"/>
      <w:footerReference r:id="rId7" w:type="default"/>
      <w:pgSz w:h="15840" w:w="12240" w:orient="portrait"/>
      <w:pgMar w:bottom="1276" w:top="2269" w:left="1418" w:right="1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hins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-660" w:firstLine="0"/>
      <w:jc w:val="center"/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62200" cy="11144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right="0" w:firstLine="141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